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rPr>
      </w:pPr>
      <w:r w:rsidDel="00000000" w:rsidR="00000000" w:rsidRPr="00000000">
        <w:rPr>
          <w:b w:val="1"/>
          <w:sz w:val="32"/>
          <w:szCs w:val="32"/>
          <w:rtl w:val="0"/>
        </w:rPr>
        <w:t xml:space="preserve">Dokumentáció</w:t>
      </w:r>
      <w:r w:rsidDel="00000000" w:rsidR="00000000" w:rsidRPr="00000000">
        <w:rPr>
          <w:rtl w:val="0"/>
        </w:rPr>
      </w:r>
    </w:p>
    <w:p w:rsidR="00000000" w:rsidDel="00000000" w:rsidP="00000000" w:rsidRDefault="00000000" w:rsidRPr="00000000" w14:paraId="00000002">
      <w:pPr>
        <w:jc w:val="cente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Fejlesztők: Molnár Csenge Anna, Berkovics Gellért </w:t>
      </w:r>
    </w:p>
    <w:p w:rsidR="00000000" w:rsidDel="00000000" w:rsidP="00000000" w:rsidRDefault="00000000" w:rsidRPr="00000000" w14:paraId="00000003">
      <w:pPr>
        <w:jc w:val="cente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Berkovics Gellért: Asztal és Adatbázis</w:t>
      </w:r>
    </w:p>
    <w:p w:rsidR="00000000" w:rsidDel="00000000" w:rsidP="00000000" w:rsidRDefault="00000000" w:rsidRPr="00000000" w14:paraId="00000004">
      <w:pPr>
        <w:jc w:val="cente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Molnár Csenge Anna: Frontend tesztelés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Jegyzet:</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jc w:val="center"/>
        <w:rPr>
          <w:rFonts w:ascii="Quattrocento Sans" w:cs="Quattrocento Sans" w:eastAsia="Quattrocento Sans" w:hAnsi="Quattrocento Sans"/>
          <w:b w:val="1"/>
          <w:color w:val="1f2328"/>
          <w:sz w:val="32"/>
          <w:szCs w:val="32"/>
          <w:highlight w:val="white"/>
        </w:rPr>
      </w:pPr>
      <w:r w:rsidDel="00000000" w:rsidR="00000000" w:rsidRPr="00000000">
        <w:rPr>
          <w:rFonts w:ascii="Quattrocento Sans" w:cs="Quattrocento Sans" w:eastAsia="Quattrocento Sans" w:hAnsi="Quattrocento Sans"/>
          <w:b w:val="1"/>
          <w:color w:val="1f2328"/>
          <w:sz w:val="32"/>
          <w:szCs w:val="32"/>
          <w:highlight w:val="white"/>
          <w:rtl w:val="0"/>
        </w:rPr>
        <w:t xml:space="preserve">Projekt célja</w:t>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A hallássérülés meghatározása, kategorizációja</w:t>
      </w:r>
    </w:p>
    <w:p w:rsidR="00000000" w:rsidDel="00000000" w:rsidP="00000000" w:rsidRDefault="00000000" w:rsidRPr="00000000" w14:paraId="0000000F">
      <w:pPr>
        <w:rPr>
          <w:sz w:val="24"/>
          <w:szCs w:val="24"/>
        </w:rPr>
      </w:pPr>
      <w:r w:rsidDel="00000000" w:rsidR="00000000" w:rsidRPr="00000000">
        <w:rPr>
          <w:sz w:val="24"/>
          <w:szCs w:val="24"/>
          <w:rtl w:val="0"/>
        </w:rPr>
        <w:t xml:space="preserve">Hallássérülésnek nevezzük a hallószerv valamely részének veleszületett vagy szerzett  sérülését, illetve fejlődési rendellenességét, amelynek az éptől eltérő hallásteljesítmény lesza következménye. Hallássérülés esetén a hallásküszöb megemelkedik, a személy csak az erősebb hangokat hallja meg – vagy még azokat sem hallja. Ezt nevezzük hallásveszteségnek. A hallássérülés gyűjtőfogalom. Hallássérült személyek a nagyothallók, a siketek és a cochleáris implantátumot (CI)1 viselők. A beszéd felfogása szempontjából a legfontosabb szerepeta 250 és 4000 Hz közötti hangok érzékelése tölti be (FRERICHS, 1998). A hallássérülés orvosi szempontú meghatározása a gyógypedagógiai megközelítésnél jóval tágabb. Orvosi értelemben hallássérültnek tekinthetők mindazok, akiknek hallásteljesítménye az ép hallástól eltérést mutat. Az egyoldali enyhe fokú hallásveszteség, a kétoldali kismértékű hallásveszteség, a csak az igen magas frekvenciákat érintő hallássérülés, az átmeneti hallásromlás, illetve az időskori halláscsökkenés orvosi értelemben igen, azonban gyógypedagógiai értelemben nem tartoznak a hallási fogyatékosság körébe, mivel nem vagy csak kevéssé érinti a beszédértés, beszédelsajátítás területét. „A hallássérülés gyógypedagógiai fogalma (hallási fogyatékosság) elsősorban a beszédértéshez szükséges hallásterületen közepes vagy annál súlyosabb fokú nagyothallást, siketséggel határos vagy siketségnek diagnosztizált hallásveszteséget jelent. Más megközelítésben a hallássérültek pedagógiája a hallássérült kifejezést olyan halláscsökkenésre alkalmazza, amelynek következményeként a beszédfejlődés nem indul meg, vagy a beszéd oly mértékben sérült, hogy a beszéd megindításához, korrekciójához speciális beszédfejlesztő módszerek alkalmazására van szükség.” (FARKAS és PERLUSZ, 2000) A hangerő csökkent érzékelése szempontjából a következő kategóriák állíthatók fel a jobbik fülön főbb beszédfrekvenciákon mért átlagos hallásveszteséget alapul véve:</w:t>
      </w:r>
    </w:p>
    <w:p w:rsidR="00000000" w:rsidDel="00000000" w:rsidP="00000000" w:rsidRDefault="00000000" w:rsidRPr="00000000" w14:paraId="00000010">
      <w:pPr>
        <w:rPr>
          <w:sz w:val="24"/>
          <w:szCs w:val="24"/>
        </w:rPr>
      </w:pPr>
      <w:r w:rsidDel="00000000" w:rsidR="00000000" w:rsidRPr="00000000">
        <w:rPr>
          <w:sz w:val="24"/>
          <w:szCs w:val="24"/>
          <w:rtl w:val="0"/>
        </w:rPr>
        <w:t xml:space="preserve">• enyhe fokú nagyothallás: 25–40 dB,</w:t>
      </w:r>
    </w:p>
    <w:p w:rsidR="00000000" w:rsidDel="00000000" w:rsidP="00000000" w:rsidRDefault="00000000" w:rsidRPr="00000000" w14:paraId="00000011">
      <w:pPr>
        <w:rPr>
          <w:sz w:val="24"/>
          <w:szCs w:val="24"/>
        </w:rPr>
      </w:pPr>
      <w:r w:rsidDel="00000000" w:rsidR="00000000" w:rsidRPr="00000000">
        <w:rPr>
          <w:sz w:val="24"/>
          <w:szCs w:val="24"/>
          <w:rtl w:val="0"/>
        </w:rPr>
        <w:t xml:space="preserve">• közepes fokú nagyothallás: 40–60,</w:t>
      </w:r>
    </w:p>
    <w:p w:rsidR="00000000" w:rsidDel="00000000" w:rsidP="00000000" w:rsidRDefault="00000000" w:rsidRPr="00000000" w14:paraId="00000012">
      <w:pPr>
        <w:rPr>
          <w:sz w:val="24"/>
          <w:szCs w:val="24"/>
        </w:rPr>
      </w:pPr>
      <w:r w:rsidDel="00000000" w:rsidR="00000000" w:rsidRPr="00000000">
        <w:rPr>
          <w:sz w:val="24"/>
          <w:szCs w:val="24"/>
          <w:rtl w:val="0"/>
        </w:rPr>
        <w:t xml:space="preserve">• súlyos fokú nagyothallás: 60–90 dB,</w:t>
      </w:r>
    </w:p>
    <w:p w:rsidR="00000000" w:rsidDel="00000000" w:rsidP="00000000" w:rsidRDefault="00000000" w:rsidRPr="00000000" w14:paraId="00000013">
      <w:pPr>
        <w:rPr>
          <w:sz w:val="24"/>
          <w:szCs w:val="24"/>
        </w:rPr>
      </w:pPr>
      <w:r w:rsidDel="00000000" w:rsidR="00000000" w:rsidRPr="00000000">
        <w:rPr>
          <w:sz w:val="24"/>
          <w:szCs w:val="24"/>
          <w:rtl w:val="0"/>
        </w:rPr>
        <w:t xml:space="preserve">• átmeneti sáv a súlyos nagyothallás és a siketség között: 90–110 dB,</w:t>
      </w:r>
    </w:p>
    <w:p w:rsidR="00000000" w:rsidDel="00000000" w:rsidP="00000000" w:rsidRDefault="00000000" w:rsidRPr="00000000" w14:paraId="00000014">
      <w:pPr>
        <w:rPr>
          <w:sz w:val="24"/>
          <w:szCs w:val="24"/>
        </w:rPr>
      </w:pPr>
      <w:r w:rsidDel="00000000" w:rsidR="00000000" w:rsidRPr="00000000">
        <w:rPr>
          <w:sz w:val="24"/>
          <w:szCs w:val="24"/>
          <w:rtl w:val="0"/>
        </w:rPr>
        <w:t xml:space="preserve">• siketség: 110 dB felett. (PYTEL, 1996)</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Angular CLI: 17.2.2</w:t>
      </w:r>
    </w:p>
    <w:p w:rsidR="00000000" w:rsidDel="00000000" w:rsidP="00000000" w:rsidRDefault="00000000" w:rsidRPr="00000000" w14:paraId="0000001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Angular Material</w:t>
      </w:r>
    </w:p>
    <w:p w:rsidR="00000000" w:rsidDel="00000000" w:rsidP="00000000" w:rsidRDefault="00000000" w:rsidRPr="00000000" w14:paraId="0000001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Node: 18.18.</w:t>
      </w:r>
    </w:p>
    <w:p w:rsidR="00000000" w:rsidDel="00000000" w:rsidP="00000000" w:rsidRDefault="00000000" w:rsidRPr="00000000" w14:paraId="000000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Bootstrap 5</w:t>
      </w:r>
    </w:p>
    <w:p w:rsidR="00000000" w:rsidDel="00000000" w:rsidP="00000000" w:rsidRDefault="00000000" w:rsidRPr="00000000" w14:paraId="0000001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Bootstrap, 5.3 verzió</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jc w:val="center"/>
        <w:rPr>
          <w:rFonts w:ascii="Quattrocento Sans" w:cs="Quattrocento Sans" w:eastAsia="Quattrocento Sans" w:hAnsi="Quattrocento Sans"/>
          <w:b w:val="1"/>
          <w:color w:val="1f2328"/>
          <w:sz w:val="32"/>
          <w:szCs w:val="32"/>
          <w:highlight w:val="white"/>
        </w:rPr>
      </w:pPr>
      <w:r w:rsidDel="00000000" w:rsidR="00000000" w:rsidRPr="00000000">
        <w:rPr>
          <w:rFonts w:ascii="Quattrocento Sans" w:cs="Quattrocento Sans" w:eastAsia="Quattrocento Sans" w:hAnsi="Quattrocento Sans"/>
          <w:b w:val="1"/>
          <w:color w:val="1f2328"/>
          <w:sz w:val="32"/>
          <w:szCs w:val="32"/>
          <w:highlight w:val="white"/>
          <w:rtl w:val="0"/>
        </w:rPr>
        <w:t xml:space="preserve">Felhasznált technológiák</w:t>
      </w:r>
    </w:p>
    <w:p w:rsidR="00000000" w:rsidDel="00000000" w:rsidP="00000000" w:rsidRDefault="00000000" w:rsidRPr="00000000" w14:paraId="00000021">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22">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Angular</w:t>
      </w:r>
    </w:p>
    <w:p w:rsidR="00000000" w:rsidDel="00000000" w:rsidP="00000000" w:rsidRDefault="00000000" w:rsidRPr="00000000" w14:paraId="00000023">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Bootstrap CSS</w:t>
      </w:r>
    </w:p>
    <w:p w:rsidR="00000000" w:rsidDel="00000000" w:rsidP="00000000" w:rsidRDefault="00000000" w:rsidRPr="00000000" w14:paraId="00000024">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Typescrip</w:t>
      </w:r>
    </w:p>
    <w:p w:rsidR="00000000" w:rsidDel="00000000" w:rsidP="00000000" w:rsidRDefault="00000000" w:rsidRPr="00000000" w14:paraId="00000025">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http</w:t>
      </w:r>
    </w:p>
    <w:p w:rsidR="00000000" w:rsidDel="00000000" w:rsidP="00000000" w:rsidRDefault="00000000" w:rsidRPr="00000000" w14:paraId="00000026">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Nodejs</w:t>
      </w:r>
    </w:p>
    <w:p w:rsidR="00000000" w:rsidDel="00000000" w:rsidP="00000000" w:rsidRDefault="00000000" w:rsidRPr="00000000" w14:paraId="00000027">
      <w:pPr>
        <w:rPr>
          <w:rFonts w:ascii="Quattrocento Sans" w:cs="Quattrocento Sans" w:eastAsia="Quattrocento Sans" w:hAnsi="Quattrocento Sans"/>
          <w:color w:val="1f2328"/>
          <w:sz w:val="24"/>
          <w:szCs w:val="24"/>
          <w:highlight w:val="white"/>
        </w:rPr>
      </w:pPr>
      <w:r w:rsidDel="00000000" w:rsidR="00000000" w:rsidRPr="00000000">
        <w:rPr>
          <w:sz w:val="24"/>
          <w:szCs w:val="24"/>
          <w:rtl w:val="0"/>
        </w:rPr>
        <w:t xml:space="preserve">Git / GitHub</w:t>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numPr>
          <w:ilvl w:val="0"/>
          <w:numId w:val="6"/>
        </w:numPr>
        <w:spacing w:before="120" w:line="360" w:lineRule="auto"/>
        <w:ind w:left="714" w:hanging="357"/>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Komponensek, funkciók mappákba rendezve funkcionalitás alapján</w:t>
      </w:r>
    </w:p>
    <w:p w:rsidR="00000000" w:rsidDel="00000000" w:rsidP="00000000" w:rsidRDefault="00000000" w:rsidRPr="00000000" w14:paraId="0000002C">
      <w:pPr>
        <w:numPr>
          <w:ilvl w:val="0"/>
          <w:numId w:val="6"/>
        </w:numPr>
        <w:spacing w:line="360" w:lineRule="auto"/>
        <w:ind w:left="720" w:hanging="360"/>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Services az implementálásához</w:t>
      </w:r>
    </w:p>
    <w:p w:rsidR="00000000" w:rsidDel="00000000" w:rsidP="00000000" w:rsidRDefault="00000000" w:rsidRPr="00000000" w14:paraId="0000002D">
      <w:pPr>
        <w:numPr>
          <w:ilvl w:val="0"/>
          <w:numId w:val="6"/>
        </w:numPr>
        <w:spacing w:line="360" w:lineRule="auto"/>
        <w:ind w:left="720" w:hanging="360"/>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Pipe-ok az adatok formázásához</w:t>
      </w:r>
    </w:p>
    <w:p w:rsidR="00000000" w:rsidDel="00000000" w:rsidP="00000000" w:rsidRDefault="00000000" w:rsidRPr="00000000" w14:paraId="0000002E">
      <w:pPr>
        <w:numPr>
          <w:ilvl w:val="0"/>
          <w:numId w:val="6"/>
        </w:numPr>
        <w:spacing w:line="360" w:lineRule="auto"/>
        <w:ind w:left="720" w:hanging="360"/>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Segédfunkciók a közös műveletek elvégzéséhez</w:t>
      </w:r>
    </w:p>
    <w:p w:rsidR="00000000" w:rsidDel="00000000" w:rsidP="00000000" w:rsidRDefault="00000000" w:rsidRPr="00000000" w14:paraId="0000002F">
      <w:pPr>
        <w:numPr>
          <w:ilvl w:val="0"/>
          <w:numId w:val="6"/>
        </w:numPr>
        <w:spacing w:line="360" w:lineRule="auto"/>
        <w:ind w:left="720" w:hanging="360"/>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 Firebase konfigurációt és szolgáltatásokat külön modulokba szervezzük az átláthatóság érdekében</w:t>
      </w:r>
    </w:p>
    <w:p w:rsidR="00000000" w:rsidDel="00000000" w:rsidP="00000000" w:rsidRDefault="00000000" w:rsidRPr="00000000" w14:paraId="00000030">
      <w:pPr>
        <w:spacing w:line="360" w:lineRule="auto"/>
        <w:ind w:left="720" w:firstLine="0"/>
        <w:jc w:val="both"/>
        <w:rPr>
          <w:rFonts w:ascii="Palatino Linotype" w:cs="Palatino Linotype" w:eastAsia="Palatino Linotype" w:hAnsi="Palatino Linotype"/>
          <w:sz w:val="24"/>
          <w:szCs w:val="24"/>
        </w:rPr>
      </w:pPr>
      <w:r w:rsidDel="00000000" w:rsidR="00000000" w:rsidRPr="00000000">
        <w:rPr>
          <w:rtl w:val="0"/>
        </w:rPr>
      </w:r>
    </w:p>
    <w:p w:rsidR="00000000" w:rsidDel="00000000" w:rsidP="00000000" w:rsidRDefault="00000000" w:rsidRPr="00000000" w14:paraId="00000031">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/DeafHearShop</w:t>
      </w:r>
      <w:r w:rsidDel="00000000" w:rsidR="00000000" w:rsidRPr="00000000">
        <w:drawing>
          <wp:anchor allowOverlap="1" behindDoc="0" distB="0" distT="0" distL="114300" distR="114300" hidden="0" layoutInCell="1" locked="0" relativeHeight="0" simplePos="0">
            <wp:simplePos x="0" y="0"/>
            <wp:positionH relativeFrom="column">
              <wp:posOffset>4110355</wp:posOffset>
            </wp:positionH>
            <wp:positionV relativeFrom="paragraph">
              <wp:posOffset>0</wp:posOffset>
            </wp:positionV>
            <wp:extent cx="2190750" cy="4257675"/>
            <wp:effectExtent b="0" l="0" r="0" t="0"/>
            <wp:wrapSquare wrapText="bothSides" distB="0" distT="0" distL="114300" distR="114300"/>
            <wp:docPr id="78916392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190750" cy="4257675"/>
                    </a:xfrm>
                    <a:prstGeom prst="rect"/>
                    <a:ln/>
                  </pic:spPr>
                </pic:pic>
              </a:graphicData>
            </a:graphic>
          </wp:anchor>
        </w:drawing>
      </w:r>
    </w:p>
    <w:p w:rsidR="00000000" w:rsidDel="00000000" w:rsidP="00000000" w:rsidRDefault="00000000" w:rsidRPr="00000000" w14:paraId="00000032">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/src</w:t>
      </w:r>
    </w:p>
    <w:p w:rsidR="00000000" w:rsidDel="00000000" w:rsidP="00000000" w:rsidRDefault="00000000" w:rsidRPr="00000000" w14:paraId="00000033">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/app</w:t>
      </w:r>
    </w:p>
    <w:p w:rsidR="00000000" w:rsidDel="00000000" w:rsidP="00000000" w:rsidRDefault="00000000" w:rsidRPr="00000000" w14:paraId="00000034">
      <w:pPr>
        <w:spacing w:line="360" w:lineRule="auto"/>
        <w:ind w:left="709"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/audiogram</w:t>
      </w:r>
    </w:p>
    <w:p w:rsidR="00000000" w:rsidDel="00000000" w:rsidP="00000000" w:rsidRDefault="00000000" w:rsidRPr="00000000" w14:paraId="00000035">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/belepes</w:t>
      </w:r>
    </w:p>
    <w:p w:rsidR="00000000" w:rsidDel="00000000" w:rsidP="00000000" w:rsidRDefault="00000000" w:rsidRPr="00000000" w14:paraId="00000036">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/forgot-password</w:t>
      </w:r>
    </w:p>
    <w:p w:rsidR="00000000" w:rsidDel="00000000" w:rsidP="00000000" w:rsidRDefault="00000000" w:rsidRPr="00000000" w14:paraId="00000037">
      <w:pPr>
        <w:spacing w:line="360" w:lineRule="auto"/>
        <w:ind w:left="567" w:firstLine="851.000000000000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/home</w:t>
      </w:r>
    </w:p>
    <w:p w:rsidR="00000000" w:rsidDel="00000000" w:rsidP="00000000" w:rsidRDefault="00000000" w:rsidRPr="00000000" w14:paraId="00000038">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/regiszter</w:t>
      </w:r>
    </w:p>
    <w:p w:rsidR="00000000" w:rsidDel="00000000" w:rsidP="00000000" w:rsidRDefault="00000000" w:rsidRPr="00000000" w14:paraId="00000039">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/shop</w:t>
      </w:r>
    </w:p>
    <w:p w:rsidR="00000000" w:rsidDel="00000000" w:rsidP="00000000" w:rsidRDefault="00000000" w:rsidRPr="00000000" w14:paraId="0000003A">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ab/>
        <w:t xml:space="preserve">/szabaly(audiogram2)</w:t>
      </w:r>
    </w:p>
    <w:p w:rsidR="00000000" w:rsidDel="00000000" w:rsidP="00000000" w:rsidRDefault="00000000" w:rsidRPr="00000000" w14:paraId="0000003B">
      <w:pPr>
        <w:spacing w:line="360" w:lineRule="auto"/>
        <w:ind w:left="589"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/userlist</w:t>
      </w:r>
    </w:p>
    <w:p w:rsidR="00000000" w:rsidDel="00000000" w:rsidP="00000000" w:rsidRDefault="00000000" w:rsidRPr="00000000" w14:paraId="0000003C">
      <w:pPr>
        <w:spacing w:line="360" w:lineRule="auto"/>
        <w:ind w:left="589"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/viszgalat</w:t>
      </w:r>
    </w:p>
    <w:p w:rsidR="00000000" w:rsidDel="00000000" w:rsidP="00000000" w:rsidRDefault="00000000" w:rsidRPr="00000000" w14:paraId="0000003D">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app.module.ts</w:t>
      </w:r>
    </w:p>
    <w:p w:rsidR="00000000" w:rsidDel="00000000" w:rsidP="00000000" w:rsidRDefault="00000000" w:rsidRPr="00000000" w14:paraId="0000003E">
      <w:pPr>
        <w:spacing w:line="360" w:lineRule="auto"/>
        <w:ind w:left="426"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app-routing.module.ts</w:t>
      </w:r>
    </w:p>
    <w:p w:rsidR="00000000" w:rsidDel="00000000" w:rsidP="00000000" w:rsidRDefault="00000000" w:rsidRPr="00000000" w14:paraId="0000003F">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/assets</w:t>
      </w:r>
      <w:r w:rsidDel="00000000" w:rsidR="00000000" w:rsidRPr="00000000">
        <w:drawing>
          <wp:anchor allowOverlap="1" behindDoc="0" distB="0" distT="0" distL="114300" distR="114300" hidden="0" layoutInCell="1" locked="0" relativeHeight="0" simplePos="0">
            <wp:simplePos x="0" y="0"/>
            <wp:positionH relativeFrom="column">
              <wp:posOffset>4391660</wp:posOffset>
            </wp:positionH>
            <wp:positionV relativeFrom="paragraph">
              <wp:posOffset>13334</wp:posOffset>
            </wp:positionV>
            <wp:extent cx="2171700" cy="3914775"/>
            <wp:effectExtent b="0" l="0" r="0" t="0"/>
            <wp:wrapSquare wrapText="bothSides" distB="0" distT="0" distL="114300" distR="114300"/>
            <wp:docPr id="78916391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171700" cy="3914775"/>
                    </a:xfrm>
                    <a:prstGeom prst="rect"/>
                    <a:ln/>
                  </pic:spPr>
                </pic:pic>
              </a:graphicData>
            </a:graphic>
          </wp:anchor>
        </w:drawing>
      </w:r>
    </w:p>
    <w:p w:rsidR="00000000" w:rsidDel="00000000" w:rsidP="00000000" w:rsidRDefault="00000000" w:rsidRPr="00000000" w14:paraId="00000040">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ab/>
        <w:tab/>
        <w:t xml:space="preserve">/image</w:t>
      </w:r>
    </w:p>
    <w:p w:rsidR="00000000" w:rsidDel="00000000" w:rsidP="00000000" w:rsidRDefault="00000000" w:rsidRPr="00000000" w14:paraId="00000041">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ab/>
        <w:tab/>
        <w:t xml:space="preserve">/hang</w:t>
      </w:r>
    </w:p>
    <w:p w:rsidR="00000000" w:rsidDel="00000000" w:rsidP="00000000" w:rsidRDefault="00000000" w:rsidRPr="00000000" w14:paraId="00000042">
      <w:pPr>
        <w:spacing w:line="360" w:lineRule="auto"/>
        <w:ind w:firstLine="851"/>
        <w:jc w:val="both"/>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A következő </w:t>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vizuális komponensek</w:t>
      </w: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 lettek létrehozva:</w:t>
      </w:r>
    </w:p>
    <w:p w:rsidR="00000000" w:rsidDel="00000000" w:rsidP="00000000" w:rsidRDefault="00000000" w:rsidRPr="00000000" w14:paraId="00000044">
      <w:pPr>
        <w:numPr>
          <w:ilvl w:val="0"/>
          <w:numId w:val="7"/>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app.component</w:t>
      </w:r>
    </w:p>
    <w:p w:rsidR="00000000" w:rsidDel="00000000" w:rsidP="00000000" w:rsidRDefault="00000000" w:rsidRPr="00000000" w14:paraId="00000045">
      <w:pPr>
        <w:numPr>
          <w:ilvl w:val="0"/>
          <w:numId w:val="7"/>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nav.component – menüsor, navigációs mező</w:t>
      </w:r>
    </w:p>
    <w:p w:rsidR="00000000" w:rsidDel="00000000" w:rsidP="00000000" w:rsidRDefault="00000000" w:rsidRPr="00000000" w14:paraId="00000046">
      <w:pPr>
        <w:numPr>
          <w:ilvl w:val="0"/>
          <w:numId w:val="7"/>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home.component – a termékek megjelenítésére szolgáló componens</w:t>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információk, illetve a kapcsolatfelvétel érhető el</w:t>
      </w:r>
    </w:p>
    <w:p w:rsidR="00000000" w:rsidDel="00000000" w:rsidP="00000000" w:rsidRDefault="00000000" w:rsidRPr="00000000" w14:paraId="00000048">
      <w:pPr>
        <w:numPr>
          <w:ilvl w:val="0"/>
          <w:numId w:val="7"/>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register.component - beléptető felület</w:t>
      </w:r>
    </w:p>
    <w:p w:rsidR="00000000" w:rsidDel="00000000" w:rsidP="00000000" w:rsidRDefault="00000000" w:rsidRPr="00000000" w14:paraId="00000049">
      <w:pPr>
        <w:numPr>
          <w:ilvl w:val="0"/>
          <w:numId w:val="7"/>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user-sign-up.component – regisztrációs felület</w:t>
      </w:r>
    </w:p>
    <w:p w:rsidR="00000000" w:rsidDel="00000000" w:rsidP="00000000" w:rsidRDefault="00000000" w:rsidRPr="00000000" w14:paraId="0000004A">
      <w:pPr>
        <w:numPr>
          <w:ilvl w:val="0"/>
          <w:numId w:val="7"/>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forgotpassword.component- Elfelejtett jelszó igénylésének űrlapja</w:t>
      </w:r>
    </w:p>
    <w:p w:rsidR="00000000" w:rsidDel="00000000" w:rsidP="00000000" w:rsidRDefault="00000000" w:rsidRPr="00000000" w14:paraId="0000004B">
      <w:pPr>
        <w:numPr>
          <w:ilvl w:val="0"/>
          <w:numId w:val="7"/>
        </w:numPr>
        <w:shd w:fill="ffffff" w:val="clear"/>
        <w:spacing w:line="360" w:lineRule="auto"/>
        <w:ind w:left="720" w:hanging="360"/>
        <w:rPr>
          <w:rFonts w:ascii="Palatino Linotype" w:cs="Palatino Linotype" w:eastAsia="Palatino Linotype" w:hAnsi="Palatino Linotype"/>
          <w:sz w:val="24"/>
          <w:szCs w:val="24"/>
        </w:rPr>
      </w:pPr>
      <w:r w:rsidDel="00000000" w:rsidR="00000000" w:rsidRPr="00000000">
        <w:rPr>
          <w:rFonts w:ascii="Palatino Linotype" w:cs="Palatino Linotype" w:eastAsia="Palatino Linotype" w:hAnsi="Palatino Linotype"/>
          <w:sz w:val="24"/>
          <w:szCs w:val="24"/>
          <w:rtl w:val="0"/>
        </w:rPr>
        <w:t xml:space="preserve">verifyemail.component – Tájékoztató felület az elfelejtett jelszó linkjének elküldéséről</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spacing w:after="160" w:line="360" w:lineRule="auto"/>
        <w:ind w:left="360" w:firstLine="0"/>
        <w:rPr>
          <w:sz w:val="24"/>
          <w:szCs w:val="24"/>
        </w:rPr>
      </w:pPr>
      <w:r w:rsidDel="00000000" w:rsidR="00000000" w:rsidRPr="00000000">
        <w:rPr>
          <w:rtl w:val="0"/>
        </w:rPr>
      </w:r>
    </w:p>
    <w:p w:rsidR="00000000" w:rsidDel="00000000" w:rsidP="00000000" w:rsidRDefault="00000000" w:rsidRPr="00000000" w14:paraId="0000004E">
      <w:pPr>
        <w:spacing w:after="160" w:line="360" w:lineRule="auto"/>
        <w:ind w:left="360" w:firstLine="0"/>
        <w:rPr>
          <w:sz w:val="24"/>
          <w:szCs w:val="24"/>
        </w:rPr>
      </w:pPr>
      <w:r w:rsidDel="00000000" w:rsidR="00000000" w:rsidRPr="00000000">
        <w:rPr>
          <w:rtl w:val="0"/>
        </w:rPr>
      </w:r>
    </w:p>
    <w:p w:rsidR="00000000" w:rsidDel="00000000" w:rsidP="00000000" w:rsidRDefault="00000000" w:rsidRPr="00000000" w14:paraId="0000004F">
      <w:pPr>
        <w:spacing w:after="160" w:line="360" w:lineRule="auto"/>
        <w:ind w:left="360" w:firstLine="0"/>
        <w:rPr>
          <w:sz w:val="24"/>
          <w:szCs w:val="24"/>
        </w:rPr>
      </w:pPr>
      <w:r w:rsidDel="00000000" w:rsidR="00000000" w:rsidRPr="00000000">
        <w:rPr>
          <w:sz w:val="24"/>
          <w:szCs w:val="24"/>
          <w:rtl w:val="0"/>
        </w:rPr>
        <w:t xml:space="preserve">A regisztrációnál kötelező megadni a felhasználónevet, e-mail címet, jelszót és további releváns adatokat (például teljes név, telefonszámokt).</w:t>
      </w:r>
    </w:p>
    <w:p w:rsidR="00000000" w:rsidDel="00000000" w:rsidP="00000000" w:rsidRDefault="00000000" w:rsidRPr="00000000" w14:paraId="000000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jelszónak legalább 6 karakter hosszúnak kell lennie, valamint tartalmaznia kell kisbetűt, valamint számok.</w:t>
      </w:r>
    </w:p>
    <w:p w:rsidR="00000000" w:rsidDel="00000000" w:rsidP="00000000" w:rsidRDefault="00000000" w:rsidRPr="00000000" w14:paraId="000000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Időpont foglaláshoz bejelentkezés kötelező.</w:t>
      </w:r>
    </w:p>
    <w:p w:rsidR="00000000" w:rsidDel="00000000" w:rsidP="00000000" w:rsidRDefault="00000000" w:rsidRPr="00000000" w14:paraId="000000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galériába való feltöltéshez bejelentkezés kötelező.</w:t>
      </w:r>
    </w:p>
    <w:p w:rsidR="00000000" w:rsidDel="00000000" w:rsidP="00000000" w:rsidRDefault="00000000" w:rsidRPr="00000000" w14:paraId="00000053">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54">
      <w:pPr>
        <w:rPr>
          <w:rFonts w:ascii="Quattrocento Sans" w:cs="Quattrocento Sans" w:eastAsia="Quattrocento Sans" w:hAnsi="Quattrocento Sans"/>
          <w:sz w:val="24"/>
          <w:szCs w:val="24"/>
          <w:highlight w:val="white"/>
        </w:rPr>
      </w:pPr>
      <w:r w:rsidDel="00000000" w:rsidR="00000000" w:rsidRPr="00000000">
        <w:rPr>
          <w:rtl w:val="0"/>
        </w:rPr>
      </w:r>
    </w:p>
    <w:p w:rsidR="00000000" w:rsidDel="00000000" w:rsidP="00000000" w:rsidRDefault="00000000" w:rsidRPr="00000000" w14:paraId="00000055">
      <w:pPr>
        <w:jc w:val="center"/>
        <w:rPr>
          <w:rFonts w:ascii="Quattrocento Sans" w:cs="Quattrocento Sans" w:eastAsia="Quattrocento Sans" w:hAnsi="Quattrocento Sans"/>
          <w:b w:val="1"/>
          <w:color w:val="980000"/>
          <w:sz w:val="36"/>
          <w:szCs w:val="36"/>
          <w:highlight w:val="white"/>
        </w:rPr>
      </w:pPr>
      <w:r w:rsidDel="00000000" w:rsidR="00000000" w:rsidRPr="00000000">
        <w:rPr>
          <w:rFonts w:ascii="Quattrocento Sans" w:cs="Quattrocento Sans" w:eastAsia="Quattrocento Sans" w:hAnsi="Quattrocento Sans"/>
          <w:b w:val="1"/>
          <w:color w:val="980000"/>
          <w:sz w:val="36"/>
          <w:szCs w:val="36"/>
          <w:highlight w:val="white"/>
          <w:rtl w:val="0"/>
        </w:rPr>
        <w:t xml:space="preserve">Tesztelés</w:t>
      </w:r>
    </w:p>
    <w:p w:rsidR="00000000" w:rsidDel="00000000" w:rsidP="00000000" w:rsidRDefault="00000000" w:rsidRPr="00000000" w14:paraId="00000056">
      <w:pPr>
        <w:jc w:val="center"/>
        <w:rPr>
          <w:rFonts w:ascii="Quattrocento Sans" w:cs="Quattrocento Sans" w:eastAsia="Quattrocento Sans" w:hAnsi="Quattrocento Sans"/>
          <w:b w:val="1"/>
          <w:color w:val="980000"/>
          <w:sz w:val="36"/>
          <w:szCs w:val="36"/>
          <w:highlight w:val="white"/>
        </w:rPr>
      </w:pPr>
      <w:r w:rsidDel="00000000" w:rsidR="00000000" w:rsidRPr="00000000">
        <w:rPr>
          <w:rtl w:val="0"/>
        </w:rPr>
      </w:r>
    </w:p>
    <w:p w:rsidR="00000000" w:rsidDel="00000000" w:rsidP="00000000" w:rsidRDefault="00000000" w:rsidRPr="00000000" w14:paraId="00000057">
      <w:pPr>
        <w:rPr>
          <w:rFonts w:ascii="Quattrocento Sans" w:cs="Quattrocento Sans" w:eastAsia="Quattrocento Sans" w:hAnsi="Quattrocento Sans"/>
          <w:b w:val="1"/>
          <w:color w:val="980000"/>
          <w:sz w:val="24"/>
          <w:szCs w:val="24"/>
          <w:highlight w:val="white"/>
        </w:rPr>
      </w:pPr>
      <w:r w:rsidDel="00000000" w:rsidR="00000000" w:rsidRPr="00000000">
        <w:rPr>
          <w:rFonts w:ascii="Quattrocento Sans" w:cs="Quattrocento Sans" w:eastAsia="Quattrocento Sans" w:hAnsi="Quattrocento Sans"/>
          <w:b w:val="1"/>
          <w:color w:val="980000"/>
          <w:sz w:val="24"/>
          <w:szCs w:val="24"/>
          <w:highlight w:val="white"/>
          <w:rtl w:val="0"/>
        </w:rPr>
        <w:t xml:space="preserve">Ha szükségünk hiba üzenet megjeleníteni hallás vizsgálat nincs kiválasztva rádió gombok, belépés ha nincs fiókod, regisztráció név, email, jelszó és két jelszó nem létezik hiba üzenet kérjem írja és két jelszó nem egyezik meg hiba üzenet console.</w:t>
      </w:r>
    </w:p>
    <w:p w:rsidR="00000000" w:rsidDel="00000000" w:rsidP="00000000" w:rsidRDefault="00000000" w:rsidRPr="00000000" w14:paraId="00000058">
      <w:pPr>
        <w:rPr>
          <w:rFonts w:ascii="Quattrocento Sans" w:cs="Quattrocento Sans" w:eastAsia="Quattrocento Sans" w:hAnsi="Quattrocento Sans"/>
          <w:b w:val="1"/>
          <w:color w:val="980000"/>
          <w:sz w:val="24"/>
          <w:szCs w:val="24"/>
          <w:highlight w:val="white"/>
        </w:rPr>
      </w:pPr>
      <w:r w:rsidDel="00000000" w:rsidR="00000000" w:rsidRPr="00000000">
        <w:rPr>
          <w:rFonts w:ascii="Quattrocento Sans" w:cs="Quattrocento Sans" w:eastAsia="Quattrocento Sans" w:hAnsi="Quattrocento Sans"/>
          <w:b w:val="1"/>
          <w:color w:val="980000"/>
          <w:sz w:val="24"/>
          <w:szCs w:val="24"/>
          <w:highlight w:val="white"/>
          <w:rtl w:val="0"/>
        </w:rPr>
        <w:t xml:space="preserve">A elfelejt jelszó belépés firebase, akkor új jelszó írja email küldés, saját gmail megjelenteni kattints linked. </w:t>
      </w:r>
    </w:p>
    <w:p w:rsidR="00000000" w:rsidDel="00000000" w:rsidP="00000000" w:rsidRDefault="00000000" w:rsidRPr="00000000" w14:paraId="00000059">
      <w:pPr>
        <w:rPr>
          <w:rFonts w:ascii="Quattrocento Sans" w:cs="Quattrocento Sans" w:eastAsia="Quattrocento Sans" w:hAnsi="Quattrocento Sans"/>
          <w:b w:val="1"/>
          <w:color w:val="980000"/>
          <w:sz w:val="24"/>
          <w:szCs w:val="24"/>
          <w:highlight w:val="white"/>
        </w:rPr>
      </w:pPr>
      <w:r w:rsidDel="00000000" w:rsidR="00000000" w:rsidRPr="00000000">
        <w:rPr>
          <w:rFonts w:ascii="Quattrocento Sans" w:cs="Quattrocento Sans" w:eastAsia="Quattrocento Sans" w:hAnsi="Quattrocento Sans"/>
          <w:b w:val="1"/>
          <w:color w:val="980000"/>
          <w:sz w:val="24"/>
          <w:szCs w:val="24"/>
          <w:highlight w:val="white"/>
          <w:rtl w:val="0"/>
        </w:rPr>
        <w:t xml:space="preserve">Ha megvan regisztráció fiókod, akkor belépés már regisztálj fiükod.</w:t>
      </w:r>
    </w:p>
    <w:p w:rsidR="00000000" w:rsidDel="00000000" w:rsidP="00000000" w:rsidRDefault="00000000" w:rsidRPr="00000000" w14:paraId="0000005A">
      <w:pPr>
        <w:rPr>
          <w:rFonts w:ascii="Quattrocento Sans" w:cs="Quattrocento Sans" w:eastAsia="Quattrocento Sans" w:hAnsi="Quattrocento Sans"/>
          <w:b w:val="1"/>
          <w:color w:val="980000"/>
          <w:sz w:val="24"/>
          <w:szCs w:val="24"/>
          <w:highlight w:val="white"/>
        </w:rPr>
      </w:pPr>
      <w:r w:rsidDel="00000000" w:rsidR="00000000" w:rsidRPr="00000000">
        <w:rPr>
          <w:rFonts w:ascii="Quattrocento Sans" w:cs="Quattrocento Sans" w:eastAsia="Quattrocento Sans" w:hAnsi="Quattrocento Sans"/>
          <w:b w:val="1"/>
          <w:color w:val="980000"/>
          <w:sz w:val="24"/>
          <w:szCs w:val="24"/>
          <w:highlight w:val="white"/>
          <w:rtl w:val="0"/>
        </w:rPr>
        <w:t xml:space="preserve">Kijelentkezés fiókod, belépés volt minden sikeres bejelentkezés,, és kilépés legyen törölt fiókod akkor sikeres kijelentkezés. </w:t>
      </w:r>
    </w:p>
    <w:p w:rsidR="00000000" w:rsidDel="00000000" w:rsidP="00000000" w:rsidRDefault="00000000" w:rsidRPr="00000000" w14:paraId="0000005B">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5C">
      <w:pPr>
        <w:jc w:val="center"/>
        <w:rPr>
          <w:rFonts w:ascii="Quattrocento Sans" w:cs="Quattrocento Sans" w:eastAsia="Quattrocento Sans" w:hAnsi="Quattrocento Sans"/>
          <w:b w:val="1"/>
          <w:color w:val="1f2328"/>
          <w:sz w:val="32"/>
          <w:szCs w:val="32"/>
          <w:highlight w:val="white"/>
        </w:rPr>
      </w:pPr>
      <w:r w:rsidDel="00000000" w:rsidR="00000000" w:rsidRPr="00000000">
        <w:rPr>
          <w:rFonts w:ascii="Quattrocento Sans" w:cs="Quattrocento Sans" w:eastAsia="Quattrocento Sans" w:hAnsi="Quattrocento Sans"/>
          <w:b w:val="1"/>
          <w:color w:val="1f2328"/>
          <w:sz w:val="32"/>
          <w:szCs w:val="32"/>
          <w:highlight w:val="white"/>
          <w:rtl w:val="0"/>
        </w:rPr>
        <w:t xml:space="preserve">Frontend</w:t>
      </w:r>
    </w:p>
    <w:p w:rsidR="00000000" w:rsidDel="00000000" w:rsidP="00000000" w:rsidRDefault="00000000" w:rsidRPr="00000000" w14:paraId="0000005D">
      <w:pPr>
        <w:jc w:val="center"/>
        <w:rPr>
          <w:rFonts w:ascii="Quattrocento Sans" w:cs="Quattrocento Sans" w:eastAsia="Quattrocento Sans" w:hAnsi="Quattrocento Sans"/>
          <w:color w:val="1f2328"/>
          <w:sz w:val="32"/>
          <w:szCs w:val="32"/>
          <w:highlight w:val="white"/>
        </w:rPr>
      </w:pPr>
      <w:r w:rsidDel="00000000" w:rsidR="00000000" w:rsidRPr="00000000">
        <w:rPr>
          <w:rFonts w:ascii="Quattrocento Sans" w:cs="Quattrocento Sans" w:eastAsia="Quattrocento Sans" w:hAnsi="Quattrocento Sans"/>
          <w:b w:val="1"/>
          <w:color w:val="1f2328"/>
          <w:sz w:val="32"/>
          <w:szCs w:val="32"/>
          <w:highlight w:val="white"/>
          <w:rtl w:val="0"/>
        </w:rPr>
        <w:t xml:space="preserve">Molnár Csenge Anna</w:t>
      </w:r>
      <w:r w:rsidDel="00000000" w:rsidR="00000000" w:rsidRPr="00000000">
        <w:rPr>
          <w:rtl w:val="0"/>
        </w:rPr>
      </w:r>
    </w:p>
    <w:p w:rsidR="00000000" w:rsidDel="00000000" w:rsidP="00000000" w:rsidRDefault="00000000" w:rsidRPr="00000000" w14:paraId="0000005E">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5F">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Bejelentkezési űrlap (HTML):</w:t>
      </w:r>
    </w:p>
    <w:p w:rsidR="00000000" w:rsidDel="00000000" w:rsidP="00000000" w:rsidRDefault="00000000" w:rsidRPr="00000000" w14:paraId="000000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 &lt;h1&gt; címsor a bejelentkezés oldalának címét jeleníti meg.</w:t>
      </w:r>
    </w:p>
    <w:p w:rsidR="00000000" w:rsidDel="00000000" w:rsidP="00000000" w:rsidRDefault="00000000" w:rsidRPr="00000000" w14:paraId="0000006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Egy űrlap található, amelyben a felhasználó megadhatja az e-mail címét és a jelszavát.</w:t>
      </w:r>
    </w:p>
    <w:p w:rsidR="00000000" w:rsidDel="00000000" w:rsidP="00000000" w:rsidRDefault="00000000" w:rsidRPr="00000000" w14:paraId="0000006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 e-mail cím és jelszó mezők kötelezőek, és megjelenik egy hibaüzenet, ha nem megfelelő formátumban vannak.</w:t>
      </w:r>
    </w:p>
    <w:p w:rsidR="00000000" w:rsidDel="00000000" w:rsidP="00000000" w:rsidRDefault="00000000" w:rsidRPr="00000000" w14:paraId="0000006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Egy gomb, amely lehetővé teszi az e-mail cím megerősítését.</w:t>
      </w:r>
    </w:p>
    <w:p w:rsidR="00000000" w:rsidDel="00000000" w:rsidP="00000000" w:rsidRDefault="00000000" w:rsidRPr="00000000" w14:paraId="0000006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Gombok a bejelentkezés, regisztráció és visszalépés funkcióhoz.</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ptos" w:cs="Aptos" w:eastAsia="Aptos" w:hAnsi="Apto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80" w:line="25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Sign up:</w:t>
      </w:r>
    </w:p>
    <w:p w:rsidR="00000000" w:rsidDel="00000000" w:rsidP="00000000" w:rsidRDefault="00000000" w:rsidRPr="00000000" w14:paraId="00000069">
      <w:pPr>
        <w:rPr>
          <w:sz w:val="24"/>
          <w:szCs w:val="24"/>
        </w:rPr>
      </w:pPr>
      <w:r w:rsidDel="00000000" w:rsidR="00000000" w:rsidRPr="00000000">
        <w:rPr>
          <w:sz w:val="24"/>
          <w:szCs w:val="24"/>
          <w:rtl w:val="0"/>
        </w:rPr>
        <w:t xml:space="preserve">Ezek a komponensek lehetővé teszik az új felhasználók regisztrációját az alkalmazásba, ellenőrzik az űrlap kitöltését, és megjelenítik a megfelelő üzeneteket a regisztráció sikerességéről vagy hibáiról.</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Regisztrációs űrlap (HTML):</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Egy &lt;h1&gt; címsor jelzi a regisztrációs oldal címét.</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Négy mezőt tartalmaz: teljes név, telefonszám, Lakcím, e-mail cím és jelszó.</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 e-mail cím, jelszó mezők kötelezőek, és megjelenik egy hibaüzenet, ha a felhasználó nem megfelelően tölti ki ezeket a mezőket.</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 e-mail cím mező mellett egy kis szöveges üzenet jelenik meg, ha az e-mail cím formátuma nem megfelelő.</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regisztráció gomb aktív, ha az összes kötelező mező megfelelően van kitöltve.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Regisztrációs komponens (TypeScript):</w:t>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 osztály felelős az új felhasználók regisztrációjáért, az űrlap validálásáért és a szükséges információk kezeléséért..</w:t>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 függvény ellenőrzi, hogy az összes kötelező mező megfelelően van-e kitöltve.</w:t>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register() függvény kezeli az űrlap beküldését, elküldi az adatokat a szervernek, és navigál a megfelelő oldalra a regisztráció sikeressége esetén.</w:t>
      </w:r>
    </w:p>
    <w:p w:rsidR="00000000" w:rsidDel="00000000" w:rsidP="00000000" w:rsidRDefault="00000000" w:rsidRPr="00000000" w14:paraId="000000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register() függvény megjeleníti a felugró üzeneteket sikeres vagy sikertelen regisztráció esetén.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80" w:line="25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Verify email:</w:t>
      </w:r>
    </w:p>
    <w:p w:rsidR="00000000" w:rsidDel="00000000" w:rsidP="00000000" w:rsidRDefault="00000000" w:rsidRPr="00000000" w14:paraId="0000007A">
      <w:pPr>
        <w:rPr>
          <w:sz w:val="24"/>
          <w:szCs w:val="24"/>
        </w:rPr>
      </w:pPr>
      <w:r w:rsidDel="00000000" w:rsidR="00000000" w:rsidRPr="00000000">
        <w:rPr>
          <w:sz w:val="24"/>
          <w:szCs w:val="24"/>
          <w:rtl w:val="0"/>
        </w:rPr>
        <w:t xml:space="preserve">Ez a komponens lehetővé teszi a felhasználók számára, hogy megerősítsék az e-mail címüket azáltal, hogy megadják a kapott megerősítő kódot, és ezáltal bejelentkezzenek a rendszerbe. A megfelelő visszajelzések megjelenítése segíti a felhasználókat a folyamat során.</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HTML kód:</w:t>
      </w:r>
    </w:p>
    <w:p w:rsidR="00000000" w:rsidDel="00000000" w:rsidP="00000000" w:rsidRDefault="00000000" w:rsidRPr="00000000" w14:paraId="000000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Egy űrlapot jelenít meg, amely egy megerősítő kód bevitelére szolgál.</w:t>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 input mezőt megfelelő címkével látjuk el, amely leírja, mit kell megadni az input mezőbe.</w:t>
      </w:r>
    </w:p>
    <w:p w:rsidR="00000000" w:rsidDel="00000000" w:rsidP="00000000" w:rsidRDefault="00000000" w:rsidRPr="00000000" w14:paraId="000000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"Küldés" gombra kattintva az űrlapot elküldi, ami a verifyEmail() függvényt hívja meg.</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TypeScript kód:</w:t>
      </w:r>
    </w:p>
    <w:p w:rsidR="00000000" w:rsidDel="00000000" w:rsidP="00000000" w:rsidRDefault="00000000" w:rsidRPr="00000000" w14:paraId="000000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 osztály egy code változót tartalmaz, amelybe a felhasználó által megadott megerősítő kódot tároljuk.</w:t>
      </w:r>
    </w:p>
    <w:p w:rsidR="00000000" w:rsidDel="00000000" w:rsidP="00000000" w:rsidRDefault="00000000" w:rsidRPr="00000000" w14:paraId="000000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 email és password változók a bejelentkezéshez használt adatokat tárolják, amelyeket a komponens az URL paramétereiből kap meg.</w:t>
      </w:r>
    </w:p>
    <w:p w:rsidR="00000000" w:rsidDel="00000000" w:rsidP="00000000" w:rsidRDefault="00000000" w:rsidRPr="00000000" w14:paraId="000000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verifyEmail() metódus meghívja az auth.verifyEmail() függvényt, hogy ellenőrizze a megerősítő kódot. Ha az ellenőrzés sikeres, a felhasználót bejelentkezteti a login() függvény segítségével.</w:t>
      </w:r>
    </w:p>
    <w:p w:rsidR="00000000" w:rsidDel="00000000" w:rsidP="00000000" w:rsidRDefault="00000000" w:rsidRPr="00000000" w14:paraId="000000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belepes() metódus bejelentkezteti a felhasználót az auth.belepes() függvény segítségével. Ha a bejelentkezés sikeres, akkor megjeleníti a sikeres üzenetet és átirányítja a felhasználót a főoldalra (/home), ellenkező esetben hibaüzenetet jelenít meg.</w:t>
      </w:r>
    </w:p>
    <w:p w:rsidR="00000000" w:rsidDel="00000000" w:rsidP="00000000" w:rsidRDefault="00000000" w:rsidRPr="00000000" w14:paraId="00000086">
      <w:pPr>
        <w:spacing w:after="160" w:line="256" w:lineRule="auto"/>
        <w:rPr>
          <w:sz w:val="24"/>
          <w:szCs w:val="24"/>
        </w:rPr>
      </w:pPr>
      <w:r w:rsidDel="00000000" w:rsidR="00000000" w:rsidRPr="00000000">
        <w:rPr>
          <w:rtl w:val="0"/>
        </w:rPr>
      </w:r>
    </w:p>
    <w:p w:rsidR="00000000" w:rsidDel="00000000" w:rsidP="00000000" w:rsidRDefault="00000000" w:rsidRPr="00000000" w14:paraId="00000087">
      <w:pPr>
        <w:spacing w:after="160" w:line="256" w:lineRule="auto"/>
        <w:rPr>
          <w:sz w:val="24"/>
          <w:szCs w:val="24"/>
        </w:rPr>
      </w:pPr>
      <w:r w:rsidDel="00000000" w:rsidR="00000000" w:rsidRPr="00000000">
        <w:rPr>
          <w:rtl w:val="0"/>
        </w:rPr>
      </w:r>
    </w:p>
    <w:p w:rsidR="00000000" w:rsidDel="00000000" w:rsidP="00000000" w:rsidRDefault="00000000" w:rsidRPr="00000000" w14:paraId="00000088">
      <w:pPr>
        <w:spacing w:after="160" w:line="256" w:lineRule="auto"/>
        <w:rPr>
          <w:sz w:val="24"/>
          <w:szCs w:val="24"/>
        </w:rPr>
      </w:pPr>
      <w:r w:rsidDel="00000000" w:rsidR="00000000" w:rsidRPr="00000000">
        <w:rPr>
          <w:sz w:val="24"/>
          <w:szCs w:val="24"/>
          <w:rtl w:val="0"/>
        </w:rPr>
        <w:t xml:space="preserve">A Komponensek az alábbiak:</w:t>
      </w:r>
    </w:p>
    <w:p w:rsidR="00000000" w:rsidDel="00000000" w:rsidP="00000000" w:rsidRDefault="00000000" w:rsidRPr="00000000" w14:paraId="000000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Belepes</w:t>
      </w:r>
    </w:p>
    <w:p w:rsidR="00000000" w:rsidDel="00000000" w:rsidP="00000000" w:rsidRDefault="00000000" w:rsidRPr="00000000" w14:paraId="000000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Register</w:t>
      </w:r>
    </w:p>
    <w:p w:rsidR="00000000" w:rsidDel="00000000" w:rsidP="00000000" w:rsidRDefault="00000000" w:rsidRPr="00000000" w14:paraId="000000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Audiogram</w:t>
      </w:r>
    </w:p>
    <w:p w:rsidR="00000000" w:rsidDel="00000000" w:rsidP="00000000" w:rsidRDefault="00000000" w:rsidRPr="00000000" w14:paraId="000000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Vizsgalat</w:t>
      </w:r>
    </w:p>
    <w:p w:rsidR="00000000" w:rsidDel="00000000" w:rsidP="00000000" w:rsidRDefault="00000000" w:rsidRPr="00000000" w14:paraId="000000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Shop</w:t>
      </w:r>
      <w:r w:rsidDel="00000000" w:rsidR="00000000" w:rsidRPr="00000000">
        <w:rPr>
          <w:rtl w:val="0"/>
        </w:rPr>
      </w:r>
    </w:p>
    <w:p w:rsidR="00000000" w:rsidDel="00000000" w:rsidP="00000000" w:rsidRDefault="00000000" w:rsidRPr="00000000" w14:paraId="0000008E">
      <w:pPr>
        <w:spacing w:after="160" w:line="256" w:lineRule="auto"/>
        <w:ind w:left="720" w:firstLine="0"/>
        <w:rPr>
          <w:sz w:val="24"/>
          <w:szCs w:val="24"/>
        </w:rPr>
      </w:pPr>
      <w:r w:rsidDel="00000000" w:rsidR="00000000" w:rsidRPr="00000000">
        <w:rPr>
          <w:rtl w:val="0"/>
        </w:rPr>
      </w:r>
    </w:p>
    <w:p w:rsidR="00000000" w:rsidDel="00000000" w:rsidP="00000000" w:rsidRDefault="00000000" w:rsidRPr="00000000" w14:paraId="0000008F">
      <w:pPr>
        <w:spacing w:after="160" w:line="256" w:lineRule="auto"/>
        <w:rPr>
          <w:sz w:val="24"/>
          <w:szCs w:val="24"/>
        </w:rPr>
      </w:pPr>
      <w:r w:rsidDel="00000000" w:rsidR="00000000" w:rsidRPr="00000000">
        <w:rPr>
          <w:sz w:val="24"/>
          <w:szCs w:val="24"/>
          <w:rtl w:val="0"/>
        </w:rPr>
        <w:t xml:space="preserve">Végül a Szolgáltatások litsája:</w:t>
      </w:r>
    </w:p>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auth.service:</w:t>
      </w:r>
    </w:p>
    <w:p w:rsidR="00000000" w:rsidDel="00000000" w:rsidP="00000000" w:rsidRDefault="00000000" w:rsidRPr="00000000" w14:paraId="0000009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felhasználó beléptetését végzi, és tárolja el a böngésző lokális tárolójában.</w:t>
      </w:r>
      <w:r w:rsidDel="00000000" w:rsidR="00000000" w:rsidRPr="00000000">
        <w:rPr>
          <w:rtl w:val="0"/>
        </w:rPr>
      </w:r>
    </w:p>
    <w:p w:rsidR="00000000" w:rsidDel="00000000" w:rsidP="00000000" w:rsidRDefault="00000000" w:rsidRPr="00000000" w14:paraId="00000092">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3">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4">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5">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6">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7">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8">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9">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A">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B">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C">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D">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9E">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Login</w:t>
      </w:r>
      <w:r w:rsidDel="00000000" w:rsidR="00000000" w:rsidRPr="00000000">
        <w:rPr>
          <w:rFonts w:ascii="Quattrocento Sans" w:cs="Quattrocento Sans" w:eastAsia="Quattrocento Sans" w:hAnsi="Quattrocento Sans"/>
          <w:color w:val="1f2328"/>
          <w:sz w:val="28"/>
          <w:szCs w:val="28"/>
          <w:highlight w:val="white"/>
          <w:rtl w:val="0"/>
        </w:rPr>
        <w:t xml:space="preserve">:</w:t>
      </w:r>
      <w:r w:rsidDel="00000000" w:rsidR="00000000" w:rsidRPr="00000000">
        <w:rPr>
          <w:rFonts w:ascii="Quattrocento Sans" w:cs="Quattrocento Sans" w:eastAsia="Quattrocento Sans" w:hAnsi="Quattrocento Sans"/>
          <w:color w:val="1f2328"/>
          <w:sz w:val="24"/>
          <w:szCs w:val="24"/>
          <w:highlight w:val="white"/>
          <w:rtl w:val="0"/>
        </w:rPr>
        <w:t xml:space="preserve"> A login komponens felel a bejelentkezésért továbbá innen is lehet tovább lépni a regisztrációra ha esetleg nincs még fiókod</w:t>
      </w:r>
    </w:p>
    <w:p w:rsidR="00000000" w:rsidDel="00000000" w:rsidP="00000000" w:rsidRDefault="00000000" w:rsidRPr="00000000" w14:paraId="0000009F">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Asztali:</w:t>
      </w:r>
    </w:p>
    <w:p w:rsidR="00000000" w:rsidDel="00000000" w:rsidP="00000000" w:rsidRDefault="00000000" w:rsidRPr="00000000" w14:paraId="000000A0">
      <w:pPr>
        <w:rPr>
          <w:rFonts w:ascii="Quattrocento Sans" w:cs="Quattrocento Sans" w:eastAsia="Quattrocento Sans" w:hAnsi="Quattrocento Sans"/>
          <w:color w:val="1f2328"/>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-4444</wp:posOffset>
            </wp:positionH>
            <wp:positionV relativeFrom="paragraph">
              <wp:posOffset>1270</wp:posOffset>
            </wp:positionV>
            <wp:extent cx="5972810" cy="3359785"/>
            <wp:effectExtent b="0" l="0" r="0" t="0"/>
            <wp:wrapTopAndBottom distB="0" distT="0"/>
            <wp:docPr id="78916392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72810" cy="3359785"/>
                    </a:xfrm>
                    <a:prstGeom prst="rect"/>
                    <a:ln/>
                  </pic:spPr>
                </pic:pic>
              </a:graphicData>
            </a:graphic>
          </wp:anchor>
        </w:drawing>
      </w:r>
    </w:p>
    <w:p w:rsidR="00000000" w:rsidDel="00000000" w:rsidP="00000000" w:rsidRDefault="00000000" w:rsidRPr="00000000" w14:paraId="000000A1">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Telefon:</w:t>
      </w:r>
    </w:p>
    <w:p w:rsidR="00000000" w:rsidDel="00000000" w:rsidP="00000000" w:rsidRDefault="00000000" w:rsidRPr="00000000" w14:paraId="000000A2">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3">
      <w:pPr>
        <w:rPr>
          <w:rFonts w:ascii="Quattrocento Sans" w:cs="Quattrocento Sans" w:eastAsia="Quattrocento Sans" w:hAnsi="Quattrocento Sans"/>
          <w:color w:val="1f2328"/>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523875</wp:posOffset>
            </wp:positionH>
            <wp:positionV relativeFrom="paragraph">
              <wp:posOffset>232409</wp:posOffset>
            </wp:positionV>
            <wp:extent cx="2957830" cy="3409950"/>
            <wp:effectExtent b="0" l="0" r="0" t="0"/>
            <wp:wrapSquare wrapText="bothSides" distB="0" distT="0" distL="114300" distR="114300"/>
            <wp:docPr id="78916392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957830" cy="3409950"/>
                    </a:xfrm>
                    <a:prstGeom prst="rect"/>
                    <a:ln/>
                  </pic:spPr>
                </pic:pic>
              </a:graphicData>
            </a:graphic>
          </wp:anchor>
        </w:drawing>
      </w:r>
    </w:p>
    <w:p w:rsidR="00000000" w:rsidDel="00000000" w:rsidP="00000000" w:rsidRDefault="00000000" w:rsidRPr="00000000" w14:paraId="000000A4">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Sign-up</w:t>
      </w:r>
      <w:r w:rsidDel="00000000" w:rsidR="00000000" w:rsidRPr="00000000">
        <w:rPr>
          <w:rFonts w:ascii="Quattrocento Sans" w:cs="Quattrocento Sans" w:eastAsia="Quattrocento Sans" w:hAnsi="Quattrocento Sans"/>
          <w:color w:val="1f2328"/>
          <w:sz w:val="28"/>
          <w:szCs w:val="28"/>
          <w:highlight w:val="white"/>
          <w:rtl w:val="0"/>
        </w:rPr>
        <w:t xml:space="preserve">:</w:t>
      </w:r>
      <w:r w:rsidDel="00000000" w:rsidR="00000000" w:rsidRPr="00000000">
        <w:rPr>
          <w:rFonts w:ascii="Quattrocento Sans" w:cs="Quattrocento Sans" w:eastAsia="Quattrocento Sans" w:hAnsi="Quattrocento Sans"/>
          <w:color w:val="1f2328"/>
          <w:sz w:val="24"/>
          <w:szCs w:val="24"/>
          <w:highlight w:val="white"/>
          <w:rtl w:val="0"/>
        </w:rPr>
        <w:t xml:space="preserve"> Regisztrációhoz szükséges komponens ahol a szükséges adatok kitöltése után lehet regisztrálni vagy tovább lehet navigálni a bejelentkezésre ha az illetőnek van már fiókja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714375</wp:posOffset>
            </wp:positionV>
            <wp:extent cx="5972810" cy="3359785"/>
            <wp:effectExtent b="0" l="0" r="0" t="0"/>
            <wp:wrapTopAndBottom distB="0" distT="0"/>
            <wp:docPr id="78916393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72810" cy="3359785"/>
                    </a:xfrm>
                    <a:prstGeom prst="rect"/>
                    <a:ln/>
                  </pic:spPr>
                </pic:pic>
              </a:graphicData>
            </a:graphic>
          </wp:anchor>
        </w:drawing>
      </w:r>
    </w:p>
    <w:p w:rsidR="00000000" w:rsidDel="00000000" w:rsidP="00000000" w:rsidRDefault="00000000" w:rsidRPr="00000000" w14:paraId="000000A5">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6">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Telefon:</w:t>
      </w:r>
    </w:p>
    <w:p w:rsidR="00000000" w:rsidDel="00000000" w:rsidP="00000000" w:rsidRDefault="00000000" w:rsidRPr="00000000" w14:paraId="000000A7">
      <w:pPr>
        <w:rPr>
          <w:rFonts w:ascii="Quattrocento Sans" w:cs="Quattrocento Sans" w:eastAsia="Quattrocento Sans" w:hAnsi="Quattrocento Sans"/>
          <w:color w:val="1f2328"/>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381000</wp:posOffset>
            </wp:positionH>
            <wp:positionV relativeFrom="paragraph">
              <wp:posOffset>7620</wp:posOffset>
            </wp:positionV>
            <wp:extent cx="2409825" cy="3447415"/>
            <wp:effectExtent b="0" l="0" r="0" t="0"/>
            <wp:wrapSquare wrapText="bothSides" distB="0" distT="0" distL="114300" distR="114300"/>
            <wp:docPr id="78916393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409825" cy="3447415"/>
                    </a:xfrm>
                    <a:prstGeom prst="rect"/>
                    <a:ln/>
                  </pic:spPr>
                </pic:pic>
              </a:graphicData>
            </a:graphic>
          </wp:anchor>
        </w:drawing>
      </w:r>
    </w:p>
    <w:p w:rsidR="00000000" w:rsidDel="00000000" w:rsidP="00000000" w:rsidRDefault="00000000" w:rsidRPr="00000000" w14:paraId="000000A8">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9">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A">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B">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C">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D">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E">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AF">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0">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1">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2">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3">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4">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5">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6">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7">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8">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9">
      <w:pPr>
        <w:rPr>
          <w:rFonts w:ascii="Quattrocento Sans" w:cs="Quattrocento Sans" w:eastAsia="Quattrocento Sans" w:hAnsi="Quattrocento Sans"/>
          <w:b w:val="1"/>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Vizsgalat:</w:t>
      </w:r>
      <w:r w:rsidDel="00000000" w:rsidR="00000000" w:rsidRPr="00000000">
        <w:rPr>
          <w:rtl w:val="0"/>
        </w:rPr>
      </w:r>
    </w:p>
    <w:p w:rsidR="00000000" w:rsidDel="00000000" w:rsidP="00000000" w:rsidRDefault="00000000" w:rsidRPr="00000000" w14:paraId="000000BA">
      <w:pPr>
        <w:rPr>
          <w:rFonts w:ascii="Tahoma" w:cs="Tahoma" w:eastAsia="Tahoma" w:hAnsi="Tahoma"/>
          <w:sz w:val="24"/>
          <w:szCs w:val="24"/>
        </w:rPr>
      </w:pPr>
      <w:r w:rsidDel="00000000" w:rsidR="00000000" w:rsidRPr="00000000">
        <w:rPr>
          <w:sz w:val="24"/>
          <w:szCs w:val="24"/>
          <w:rtl w:val="0"/>
        </w:rPr>
        <w:t xml:space="preserve">A hallásérzékenységet különböző frekvenciájú és erősségű hangok adásával vizsgáljuk. A felhasználónak reagálnia kell, hogy hallja-e a hangot. A hangok frekvenciája 250 és 4000Hz között változik, az erőssége   pedig 20 és 80dB   között . A program egy audiogramot rajzol, így a felhasználó képet kap arról, menyire hall jól. Ezután eldöntheti, szüksége van-e egy professzionális hallásvizsgálatra.</w:t>
      </w: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BB">
      <w:pPr>
        <w:rPr>
          <w:rFonts w:ascii="Tahoma" w:cs="Tahoma" w:eastAsia="Tahoma" w:hAnsi="Tahoma"/>
          <w:sz w:val="24"/>
          <w:szCs w:val="24"/>
        </w:rPr>
      </w:pPr>
      <w:r w:rsidDel="00000000" w:rsidR="00000000" w:rsidRPr="00000000">
        <w:rPr/>
        <w:drawing>
          <wp:inline distB="0" distT="0" distL="0" distR="0">
            <wp:extent cx="5972810" cy="3359785"/>
            <wp:effectExtent b="0" l="0" r="0" t="0"/>
            <wp:docPr id="78916392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ahoma" w:cs="Tahoma" w:eastAsia="Tahoma" w:hAnsi="Tahoma"/>
          <w:sz w:val="24"/>
          <w:szCs w:val="24"/>
        </w:rPr>
      </w:pPr>
      <w:r w:rsidDel="00000000" w:rsidR="00000000" w:rsidRPr="00000000">
        <w:rPr/>
        <w:drawing>
          <wp:inline distB="0" distT="0" distL="0" distR="0">
            <wp:extent cx="5972810" cy="3359785"/>
            <wp:effectExtent b="0" l="0" r="0" t="0"/>
            <wp:docPr id="78916392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BE">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BF">
      <w:pPr>
        <w:rPr>
          <w:rFonts w:ascii="Quattrocento Sans" w:cs="Quattrocento Sans" w:eastAsia="Quattrocento Sans" w:hAnsi="Quattrocento Sans"/>
          <w:color w:val="1f2328"/>
          <w:sz w:val="24"/>
          <w:szCs w:val="24"/>
          <w:highlight w:val="white"/>
        </w:rPr>
      </w:pPr>
      <w:r w:rsidDel="00000000" w:rsidR="00000000" w:rsidRPr="00000000">
        <w:rPr>
          <w:rtl w:val="0"/>
        </w:rPr>
      </w:r>
    </w:p>
    <w:p w:rsidR="00000000" w:rsidDel="00000000" w:rsidP="00000000" w:rsidRDefault="00000000" w:rsidRPr="00000000" w14:paraId="000000C0">
      <w:pPr>
        <w:rPr>
          <w:rFonts w:ascii="Quattrocento Sans" w:cs="Quattrocento Sans" w:eastAsia="Quattrocento Sans" w:hAnsi="Quattrocento Sans"/>
          <w:b w:val="1"/>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Shop</w:t>
      </w:r>
      <w:r w:rsidDel="00000000" w:rsidR="00000000" w:rsidRPr="00000000">
        <w:rPr>
          <w:rFonts w:ascii="Quattrocento Sans" w:cs="Quattrocento Sans" w:eastAsia="Quattrocento Sans" w:hAnsi="Quattrocento Sans"/>
          <w:b w:val="1"/>
          <w:color w:val="1f2328"/>
          <w:sz w:val="24"/>
          <w:szCs w:val="24"/>
          <w:highlight w:val="white"/>
          <w:rtl w:val="0"/>
        </w:rPr>
        <w:t xml:space="preserve">:</w:t>
      </w:r>
      <w:r w:rsidDel="00000000" w:rsidR="00000000" w:rsidRPr="00000000">
        <w:rPr>
          <w:rtl w:val="0"/>
        </w:rPr>
        <w:t xml:space="preserve"> </w:t>
      </w:r>
      <w:r w:rsidDel="00000000" w:rsidR="00000000" w:rsidRPr="00000000">
        <w:rPr>
          <w:rFonts w:ascii="Quattrocento Sans" w:cs="Quattrocento Sans" w:eastAsia="Quattrocento Sans" w:hAnsi="Quattrocento Sans"/>
          <w:color w:val="1f2328"/>
          <w:sz w:val="24"/>
          <w:szCs w:val="24"/>
          <w:highlight w:val="white"/>
          <w:rtl w:val="0"/>
        </w:rPr>
        <w:t xml:space="preserve">Itt lehet megvásárolni a kívánt tárgyakat utánvéttel vagy kártyával. Ez természetesen csak bejelentkezés után lehetséges. Valamint a személyes adatokat is csak akkor lehet megnézni, ha az illető rendelkezik már fiókkal.</w:t>
      </w:r>
      <w:r w:rsidDel="00000000" w:rsidR="00000000" w:rsidRPr="00000000">
        <w:rPr>
          <w:rtl w:val="0"/>
        </w:rPr>
      </w:r>
    </w:p>
    <w:p w:rsidR="00000000" w:rsidDel="00000000" w:rsidP="00000000" w:rsidRDefault="00000000" w:rsidRPr="00000000" w14:paraId="000000C1">
      <w:pPr>
        <w:rPr>
          <w:rFonts w:ascii="Quattrocento Sans" w:cs="Quattrocento Sans" w:eastAsia="Quattrocento Sans" w:hAnsi="Quattrocento Sans"/>
          <w:b w:val="1"/>
          <w:color w:val="1f2328"/>
          <w:sz w:val="24"/>
          <w:szCs w:val="24"/>
          <w:highlight w:val="white"/>
        </w:rPr>
      </w:pPr>
      <w:r w:rsidDel="00000000" w:rsidR="00000000" w:rsidRPr="00000000">
        <w:rPr/>
        <w:drawing>
          <wp:inline distB="0" distT="0" distL="0" distR="0">
            <wp:extent cx="5972810" cy="3359785"/>
            <wp:effectExtent b="0" l="0" r="0" t="0"/>
            <wp:docPr id="78916392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C3">
      <w:pPr>
        <w:rPr>
          <w:rFonts w:ascii="Quattrocento Sans" w:cs="Quattrocento Sans" w:eastAsia="Quattrocento Sans" w:hAnsi="Quattrocento Sans"/>
          <w:b w:val="1"/>
          <w:color w:val="1f2328"/>
          <w:sz w:val="24"/>
          <w:szCs w:val="24"/>
          <w:highlight w:val="white"/>
        </w:rPr>
      </w:pPr>
      <w:r w:rsidDel="00000000" w:rsidR="00000000" w:rsidRPr="00000000">
        <w:rPr/>
        <w:drawing>
          <wp:inline distB="0" distT="0" distL="0" distR="0">
            <wp:extent cx="5972810" cy="3359785"/>
            <wp:effectExtent b="0" l="0" r="0" t="0"/>
            <wp:docPr id="78916392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Quattrocento Sans" w:cs="Quattrocento Sans" w:eastAsia="Quattrocento Sans" w:hAnsi="Quattrocento Sans"/>
          <w:b w:val="1"/>
          <w:color w:val="1f2328"/>
          <w:sz w:val="24"/>
          <w:szCs w:val="24"/>
          <w:highlight w:val="white"/>
        </w:rPr>
      </w:pPr>
      <w:r w:rsidDel="00000000" w:rsidR="00000000" w:rsidRPr="00000000">
        <w:rPr/>
        <w:drawing>
          <wp:inline distB="0" distT="0" distL="0" distR="0">
            <wp:extent cx="5972810" cy="3359785"/>
            <wp:effectExtent b="0" l="0" r="0" t="0"/>
            <wp:docPr id="78916392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C6">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C7">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b w:val="1"/>
          <w:color w:val="1f2328"/>
          <w:sz w:val="24"/>
          <w:szCs w:val="24"/>
          <w:highlight w:val="white"/>
          <w:rtl w:val="0"/>
        </w:rPr>
        <w:t xml:space="preserve">-</w:t>
      </w:r>
      <w:r w:rsidDel="00000000" w:rsidR="00000000" w:rsidRPr="00000000">
        <w:rPr>
          <w:rFonts w:ascii="Quattrocento Sans" w:cs="Quattrocento Sans" w:eastAsia="Quattrocento Sans" w:hAnsi="Quattrocento Sans"/>
          <w:b w:val="1"/>
          <w:color w:val="1f2328"/>
          <w:sz w:val="28"/>
          <w:szCs w:val="28"/>
          <w:highlight w:val="white"/>
          <w:rtl w:val="0"/>
        </w:rPr>
        <w:t xml:space="preserve">Shop Karbantartás</w:t>
      </w:r>
      <w:r w:rsidDel="00000000" w:rsidR="00000000" w:rsidRPr="00000000">
        <w:rPr>
          <w:rFonts w:ascii="Quattrocento Sans" w:cs="Quattrocento Sans" w:eastAsia="Quattrocento Sans" w:hAnsi="Quattrocento Sans"/>
          <w:b w:val="1"/>
          <w:color w:val="1f2328"/>
          <w:sz w:val="24"/>
          <w:szCs w:val="24"/>
          <w:highlight w:val="white"/>
          <w:rtl w:val="0"/>
        </w:rPr>
        <w:t xml:space="preserve">: </w:t>
      </w:r>
      <w:r w:rsidDel="00000000" w:rsidR="00000000" w:rsidRPr="00000000">
        <w:rPr>
          <w:rFonts w:ascii="Quattrocento Sans" w:cs="Quattrocento Sans" w:eastAsia="Quattrocento Sans" w:hAnsi="Quattrocento Sans"/>
          <w:color w:val="1f2328"/>
          <w:sz w:val="24"/>
          <w:szCs w:val="24"/>
          <w:highlight w:val="white"/>
          <w:rtl w:val="0"/>
        </w:rPr>
        <w:t xml:space="preserve">Admin aki csinálta egyedül vásár  az új termék feltöltik </w:t>
      </w:r>
    </w:p>
    <w:p w:rsidR="00000000" w:rsidDel="00000000" w:rsidP="00000000" w:rsidRDefault="00000000" w:rsidRPr="00000000" w14:paraId="000000C8">
      <w:pPr>
        <w:rPr>
          <w:rFonts w:ascii="Quattrocento Sans" w:cs="Quattrocento Sans" w:eastAsia="Quattrocento Sans" w:hAnsi="Quattrocento Sans"/>
          <w:color w:val="1f2328"/>
          <w:sz w:val="24"/>
          <w:szCs w:val="24"/>
          <w:highlight w:val="white"/>
        </w:rPr>
      </w:pPr>
      <w:r w:rsidDel="00000000" w:rsidR="00000000" w:rsidRPr="00000000">
        <w:rPr>
          <w:rFonts w:ascii="Quattrocento Sans" w:cs="Quattrocento Sans" w:eastAsia="Quattrocento Sans" w:hAnsi="Quattrocento Sans"/>
          <w:color w:val="1f2328"/>
          <w:sz w:val="24"/>
          <w:szCs w:val="24"/>
          <w:highlight w:val="white"/>
          <w:rtl w:val="0"/>
        </w:rPr>
        <w:t xml:space="preserve">http://localhost:4200/shopkarbantartas</w:t>
      </w:r>
    </w:p>
    <w:p w:rsidR="00000000" w:rsidDel="00000000" w:rsidP="00000000" w:rsidRDefault="00000000" w:rsidRPr="00000000" w14:paraId="000000C9">
      <w:pPr>
        <w:rPr>
          <w:rFonts w:ascii="Quattrocento Sans" w:cs="Quattrocento Sans" w:eastAsia="Quattrocento Sans" w:hAnsi="Quattrocento Sans"/>
          <w:b w:val="1"/>
          <w:color w:val="1f2328"/>
          <w:sz w:val="24"/>
          <w:szCs w:val="24"/>
          <w:highlight w:val="white"/>
        </w:rPr>
      </w:pPr>
      <w:r w:rsidDel="00000000" w:rsidR="00000000" w:rsidRPr="00000000">
        <w:rPr/>
        <w:drawing>
          <wp:inline distB="0" distT="0" distL="0" distR="0">
            <wp:extent cx="5972810" cy="3359785"/>
            <wp:effectExtent b="0" l="0" r="0" t="0"/>
            <wp:docPr id="78916392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CB">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CC">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CD">
      <w:pPr>
        <w:rPr>
          <w:rFonts w:ascii="Quattrocento Sans" w:cs="Quattrocento Sans" w:eastAsia="Quattrocento Sans" w:hAnsi="Quattrocento Sans"/>
          <w:b w:val="1"/>
          <w:color w:val="1f2328"/>
          <w:sz w:val="24"/>
          <w:szCs w:val="24"/>
          <w:highlight w:val="white"/>
        </w:rPr>
      </w:pPr>
      <w:r w:rsidDel="00000000" w:rsidR="00000000" w:rsidRPr="00000000">
        <w:rPr>
          <w:rtl w:val="0"/>
        </w:rPr>
      </w:r>
    </w:p>
    <w:p w:rsidR="00000000" w:rsidDel="00000000" w:rsidP="00000000" w:rsidRDefault="00000000" w:rsidRPr="00000000" w14:paraId="000000CE">
      <w:pPr>
        <w:rPr>
          <w:rFonts w:ascii="Quattrocento Sans" w:cs="Quattrocento Sans" w:eastAsia="Quattrocento Sans" w:hAnsi="Quattrocento Sans"/>
          <w:b w:val="1"/>
          <w:color w:val="1f2328"/>
          <w:sz w:val="24"/>
          <w:szCs w:val="24"/>
          <w:highlight w:val="white"/>
        </w:rPr>
      </w:pPr>
      <w:r w:rsidDel="00000000" w:rsidR="00000000" w:rsidRPr="00000000">
        <w:rPr>
          <w:rFonts w:ascii="Quattrocento Sans" w:cs="Quattrocento Sans" w:eastAsia="Quattrocento Sans" w:hAnsi="Quattrocento Sans"/>
          <w:b w:val="1"/>
          <w:color w:val="1f2328"/>
          <w:sz w:val="24"/>
          <w:szCs w:val="24"/>
          <w:highlight w:val="white"/>
          <w:rtl w:val="0"/>
        </w:rPr>
        <w:t xml:space="preserve">-Audiogram:</w:t>
      </w:r>
    </w:p>
    <w:p w:rsidR="00000000" w:rsidDel="00000000" w:rsidP="00000000" w:rsidRDefault="00000000" w:rsidRPr="00000000" w14:paraId="000000CF">
      <w:pPr>
        <w:rPr>
          <w:sz w:val="24"/>
          <w:szCs w:val="24"/>
        </w:rPr>
      </w:pPr>
      <w:r w:rsidDel="00000000" w:rsidR="00000000" w:rsidRPr="00000000">
        <w:rPr>
          <w:sz w:val="24"/>
          <w:szCs w:val="24"/>
          <w:rtl w:val="0"/>
        </w:rPr>
        <w:t xml:space="preserve">Hallásvizsgálati görbe, melyre a vizsgáló egyén felvezeti a hallásvizsgálat eredményét, melyet egy koordináta rendszerben jelölnek. A tengelyeken itt a hangok frekvenciája és erőssége szerepel Herzben, illetve decibelben.</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drawing>
          <wp:inline distB="0" distT="0" distL="0" distR="0">
            <wp:extent cx="5972810" cy="3359785"/>
            <wp:effectExtent b="0" l="0" r="0" t="0"/>
            <wp:docPr id="78916392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7281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jc w:val="center"/>
        <w:rPr>
          <w:b w:val="1"/>
          <w:sz w:val="32"/>
          <w:szCs w:val="32"/>
        </w:rPr>
      </w:pPr>
      <w:r w:rsidDel="00000000" w:rsidR="00000000" w:rsidRPr="00000000">
        <w:rPr>
          <w:rtl w:val="0"/>
        </w:rPr>
      </w:r>
    </w:p>
    <w:p w:rsidR="00000000" w:rsidDel="00000000" w:rsidP="00000000" w:rsidRDefault="00000000" w:rsidRPr="00000000" w14:paraId="000000E6">
      <w:pPr>
        <w:jc w:val="center"/>
        <w:rPr>
          <w:b w:val="1"/>
          <w:sz w:val="32"/>
          <w:szCs w:val="32"/>
        </w:rPr>
      </w:pPr>
      <w:r w:rsidDel="00000000" w:rsidR="00000000" w:rsidRPr="00000000">
        <w:rPr>
          <w:b w:val="1"/>
          <w:sz w:val="32"/>
          <w:szCs w:val="32"/>
          <w:rtl w:val="0"/>
        </w:rPr>
        <w:t xml:space="preserve">Asztal</w:t>
      </w:r>
    </w:p>
    <w:p w:rsidR="00000000" w:rsidDel="00000000" w:rsidP="00000000" w:rsidRDefault="00000000" w:rsidRPr="00000000" w14:paraId="000000E7">
      <w:pPr>
        <w:jc w:val="center"/>
        <w:rPr>
          <w:b w:val="1"/>
          <w:sz w:val="32"/>
          <w:szCs w:val="32"/>
        </w:rPr>
      </w:pPr>
      <w:bookmarkStart w:colFirst="0" w:colLast="0" w:name="_heading=h.1fob9te" w:id="2"/>
      <w:bookmarkEnd w:id="2"/>
      <w:r w:rsidDel="00000000" w:rsidR="00000000" w:rsidRPr="00000000">
        <w:rPr>
          <w:b w:val="1"/>
          <w:sz w:val="32"/>
          <w:szCs w:val="32"/>
          <w:rtl w:val="0"/>
        </w:rPr>
        <w:t xml:space="preserve">Berkovics Gellért tábla és szöveg kell</w:t>
      </w:r>
    </w:p>
    <w:p w:rsidR="00000000" w:rsidDel="00000000" w:rsidP="00000000" w:rsidRDefault="00000000" w:rsidRPr="00000000" w14:paraId="000000E8">
      <w:pPr>
        <w:rPr>
          <w:b w:val="1"/>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b w:val="1"/>
          <w:sz w:val="32"/>
          <w:szCs w:val="32"/>
        </w:rPr>
      </w:pPr>
      <w:r w:rsidDel="00000000" w:rsidR="00000000" w:rsidRPr="00000000">
        <w:rPr>
          <w:b w:val="1"/>
          <w:sz w:val="32"/>
          <w:szCs w:val="32"/>
          <w:rtl w:val="0"/>
        </w:rPr>
        <w:t xml:space="preserve">API útvonalak</w:t>
      </w:r>
    </w:p>
    <w:p w:rsidR="00000000" w:rsidDel="00000000" w:rsidP="00000000" w:rsidRDefault="00000000" w:rsidRPr="00000000" w14:paraId="000000EC">
      <w:pPr>
        <w:rPr>
          <w:sz w:val="32"/>
          <w:szCs w:val="32"/>
        </w:rPr>
      </w:pPr>
      <w:r w:rsidDel="00000000" w:rsidR="00000000" w:rsidRPr="00000000">
        <w:rPr>
          <w:rtl w:val="0"/>
        </w:rPr>
      </w:r>
    </w:p>
    <w:tbl>
      <w:tblPr>
        <w:tblStyle w:val="Table1"/>
        <w:tblW w:w="93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8"/>
        <w:gridCol w:w="4698"/>
        <w:tblGridChange w:id="0">
          <w:tblGrid>
            <w:gridCol w:w="4698"/>
            <w:gridCol w:w="4698"/>
          </w:tblGrid>
        </w:tblGridChange>
      </w:tblGrid>
      <w:tr>
        <w:trPr>
          <w:cantSplit w:val="0"/>
          <w:tblHeader w:val="0"/>
        </w:trPr>
        <w:tc>
          <w:tcPr/>
          <w:p w:rsidR="00000000" w:rsidDel="00000000" w:rsidP="00000000" w:rsidRDefault="00000000" w:rsidRPr="00000000" w14:paraId="000000ED">
            <w:pPr>
              <w:rPr>
                <w:sz w:val="32"/>
                <w:szCs w:val="32"/>
              </w:rPr>
            </w:pPr>
            <w:r w:rsidDel="00000000" w:rsidR="00000000" w:rsidRPr="00000000">
              <w:rPr>
                <w:sz w:val="32"/>
                <w:szCs w:val="32"/>
                <w:rtl w:val="0"/>
              </w:rPr>
              <w:t xml:space="preserve">Post/api/register</w:t>
            </w:r>
          </w:p>
        </w:tc>
        <w:tc>
          <w:tcPr/>
          <w:p w:rsidR="00000000" w:rsidDel="00000000" w:rsidP="00000000" w:rsidRDefault="00000000" w:rsidRPr="00000000" w14:paraId="000000EE">
            <w:pPr>
              <w:rPr>
                <w:sz w:val="32"/>
                <w:szCs w:val="32"/>
              </w:rPr>
            </w:pPr>
            <w:r w:rsidDel="00000000" w:rsidR="00000000" w:rsidRPr="00000000">
              <w:rPr>
                <w:sz w:val="32"/>
                <w:szCs w:val="32"/>
                <w:rtl w:val="0"/>
              </w:rPr>
              <w:t xml:space="preserve">A felhasználók regisztráció eljárás, a felhasználó adatait user táblaba, ha nem létezik név, email, és jelszó a két jelszó nem egyezik, akkor felveszi a users táblába</w:t>
            </w:r>
          </w:p>
        </w:tc>
      </w:tr>
      <w:tr>
        <w:trPr>
          <w:cantSplit w:val="0"/>
          <w:tblHeader w:val="0"/>
        </w:trPr>
        <w:tc>
          <w:tcPr/>
          <w:p w:rsidR="00000000" w:rsidDel="00000000" w:rsidP="00000000" w:rsidRDefault="00000000" w:rsidRPr="00000000" w14:paraId="000000EF">
            <w:pPr>
              <w:rPr>
                <w:sz w:val="32"/>
                <w:szCs w:val="32"/>
              </w:rPr>
            </w:pPr>
            <w:r w:rsidDel="00000000" w:rsidR="00000000" w:rsidRPr="00000000">
              <w:rPr>
                <w:sz w:val="32"/>
                <w:szCs w:val="32"/>
                <w:rtl w:val="0"/>
              </w:rPr>
              <w:t xml:space="preserve">Post/api/login</w:t>
            </w:r>
          </w:p>
        </w:tc>
        <w:tc>
          <w:tcPr/>
          <w:p w:rsidR="00000000" w:rsidDel="00000000" w:rsidP="00000000" w:rsidRDefault="00000000" w:rsidRPr="00000000" w14:paraId="000000F0">
            <w:pPr>
              <w:rPr>
                <w:sz w:val="32"/>
                <w:szCs w:val="32"/>
              </w:rPr>
            </w:pPr>
            <w:r w:rsidDel="00000000" w:rsidR="00000000" w:rsidRPr="00000000">
              <w:rPr>
                <w:sz w:val="32"/>
                <w:szCs w:val="32"/>
                <w:rtl w:val="0"/>
              </w:rPr>
              <w:t xml:space="preserve">A felhasználók bejelentkezés eljárás, ha létezik ilyen felhasználónevű user és jelszó, akkor belép felhasználóval, és generál tokent a felhasználók</w:t>
            </w:r>
          </w:p>
        </w:tc>
      </w:tr>
      <w:tr>
        <w:trPr>
          <w:cantSplit w:val="0"/>
          <w:tblHeader w:val="0"/>
        </w:trPr>
        <w:tc>
          <w:tcPr/>
          <w:p w:rsidR="00000000" w:rsidDel="00000000" w:rsidP="00000000" w:rsidRDefault="00000000" w:rsidRPr="00000000" w14:paraId="000000F1">
            <w:pPr>
              <w:rPr>
                <w:sz w:val="32"/>
                <w:szCs w:val="32"/>
              </w:rPr>
            </w:pPr>
            <w:r w:rsidDel="00000000" w:rsidR="00000000" w:rsidRPr="00000000">
              <w:rPr>
                <w:sz w:val="32"/>
                <w:szCs w:val="32"/>
                <w:rtl w:val="0"/>
              </w:rPr>
              <w:t xml:space="preserve">Post/api/logout</w:t>
            </w:r>
          </w:p>
        </w:tc>
        <w:tc>
          <w:tcPr/>
          <w:p w:rsidR="00000000" w:rsidDel="00000000" w:rsidP="00000000" w:rsidRDefault="00000000" w:rsidRPr="00000000" w14:paraId="000000F2">
            <w:pPr>
              <w:rPr>
                <w:sz w:val="32"/>
                <w:szCs w:val="32"/>
              </w:rPr>
            </w:pPr>
            <w:r w:rsidDel="00000000" w:rsidR="00000000" w:rsidRPr="00000000">
              <w:rPr>
                <w:sz w:val="32"/>
                <w:szCs w:val="32"/>
                <w:rtl w:val="0"/>
              </w:rPr>
              <w:t xml:space="preserve">A felhasználók be van jelentkezve, a felhasználók kijelentkezés eljárás, egy Request-et vár, amiben a bejelentkezéskor kapott tokent várja</w:t>
            </w:r>
          </w:p>
          <w:p w:rsidR="00000000" w:rsidDel="00000000" w:rsidP="00000000" w:rsidRDefault="00000000" w:rsidRPr="00000000" w14:paraId="000000F3">
            <w:pPr>
              <w:rPr>
                <w:sz w:val="32"/>
                <w:szCs w:val="32"/>
              </w:rPr>
            </w:pPr>
            <w:r w:rsidDel="00000000" w:rsidR="00000000" w:rsidRPr="00000000">
              <w:rPr>
                <w:sz w:val="32"/>
                <w:szCs w:val="32"/>
                <w:rtl w:val="0"/>
              </w:rPr>
              <w:t xml:space="preserve">Futtatásakor, ha a felhasználók megfelelő token ad vissza akkor kijelentkezik a felhasználó és törli ezt a tokent</w:t>
            </w:r>
          </w:p>
        </w:tc>
      </w:tr>
    </w:tbl>
    <w:p w:rsidR="00000000" w:rsidDel="00000000" w:rsidP="00000000" w:rsidRDefault="00000000" w:rsidRPr="00000000" w14:paraId="000000F4">
      <w:pPr>
        <w:rPr>
          <w:sz w:val="32"/>
          <w:szCs w:val="32"/>
        </w:rPr>
      </w:pPr>
      <w:r w:rsidDel="00000000" w:rsidR="00000000" w:rsidRPr="00000000">
        <w:rPr>
          <w:rtl w:val="0"/>
        </w:rPr>
      </w:r>
    </w:p>
    <w:p w:rsidR="00000000" w:rsidDel="00000000" w:rsidP="00000000" w:rsidRDefault="00000000" w:rsidRPr="00000000" w14:paraId="000000F5">
      <w:pPr>
        <w:rPr>
          <w:sz w:val="32"/>
          <w:szCs w:val="32"/>
        </w:rPr>
      </w:pPr>
      <w:r w:rsidDel="00000000" w:rsidR="00000000" w:rsidRPr="00000000">
        <w:rPr>
          <w:rtl w:val="0"/>
        </w:rPr>
      </w:r>
    </w:p>
    <w:tbl>
      <w:tblPr>
        <w:tblStyle w:val="Table2"/>
        <w:tblW w:w="93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8"/>
        <w:gridCol w:w="4698"/>
        <w:tblGridChange w:id="0">
          <w:tblGrid>
            <w:gridCol w:w="4698"/>
            <w:gridCol w:w="4698"/>
          </w:tblGrid>
        </w:tblGridChange>
      </w:tblGrid>
      <w:tr>
        <w:trPr>
          <w:cantSplit w:val="0"/>
          <w:tblHeader w:val="1"/>
        </w:trPr>
        <w:tc>
          <w:tcPr/>
          <w:p w:rsidR="00000000" w:rsidDel="00000000" w:rsidP="00000000" w:rsidRDefault="00000000" w:rsidRPr="00000000" w14:paraId="000000F6">
            <w:pPr>
              <w:rPr>
                <w:sz w:val="32"/>
                <w:szCs w:val="32"/>
              </w:rPr>
            </w:pPr>
            <w:r w:rsidDel="00000000" w:rsidR="00000000" w:rsidRPr="00000000">
              <w:rPr>
                <w:sz w:val="32"/>
                <w:szCs w:val="32"/>
                <w:rtl w:val="0"/>
              </w:rPr>
              <w:t xml:space="preserve">LoadShop</w:t>
            </w:r>
          </w:p>
        </w:tc>
        <w:tc>
          <w:tcPr/>
          <w:p w:rsidR="00000000" w:rsidDel="00000000" w:rsidP="00000000" w:rsidRDefault="00000000" w:rsidRPr="00000000" w14:paraId="000000F7">
            <w:pPr>
              <w:rPr>
                <w:sz w:val="32"/>
                <w:szCs w:val="32"/>
              </w:rPr>
            </w:pPr>
            <w:r w:rsidDel="00000000" w:rsidR="00000000" w:rsidRPr="00000000">
              <w:rPr>
                <w:sz w:val="32"/>
                <w:szCs w:val="32"/>
                <w:rtl w:val="0"/>
              </w:rPr>
              <w:t xml:space="preserve">Minden vásár adatokat url</w:t>
            </w:r>
          </w:p>
        </w:tc>
      </w:tr>
      <w:tr>
        <w:trPr>
          <w:cantSplit w:val="0"/>
          <w:tblHeader w:val="0"/>
        </w:trPr>
        <w:tc>
          <w:tcPr/>
          <w:p w:rsidR="00000000" w:rsidDel="00000000" w:rsidP="00000000" w:rsidRDefault="00000000" w:rsidRPr="00000000" w14:paraId="000000F8">
            <w:pPr>
              <w:rPr>
                <w:sz w:val="32"/>
                <w:szCs w:val="32"/>
              </w:rPr>
            </w:pPr>
            <w:r w:rsidDel="00000000" w:rsidR="00000000" w:rsidRPr="00000000">
              <w:rPr>
                <w:sz w:val="32"/>
                <w:szCs w:val="32"/>
                <w:rtl w:val="0"/>
              </w:rPr>
              <w:t xml:space="preserve">getShop</w:t>
            </w:r>
          </w:p>
        </w:tc>
        <w:tc>
          <w:tcPr/>
          <w:p w:rsidR="00000000" w:rsidDel="00000000" w:rsidP="00000000" w:rsidRDefault="00000000" w:rsidRPr="00000000" w14:paraId="000000F9">
            <w:pPr>
              <w:rPr>
                <w:sz w:val="32"/>
                <w:szCs w:val="32"/>
              </w:rPr>
            </w:pPr>
            <w:r w:rsidDel="00000000" w:rsidR="00000000" w:rsidRPr="00000000">
              <w:rPr>
                <w:sz w:val="32"/>
                <w:szCs w:val="32"/>
                <w:rtl w:val="0"/>
              </w:rPr>
              <w:t xml:space="preserve">Minden vásárol adatokat loadShop látni</w:t>
            </w:r>
          </w:p>
        </w:tc>
      </w:tr>
      <w:tr>
        <w:trPr>
          <w:cantSplit w:val="0"/>
          <w:tblHeader w:val="0"/>
        </w:trPr>
        <w:tc>
          <w:tcPr/>
          <w:p w:rsidR="00000000" w:rsidDel="00000000" w:rsidP="00000000" w:rsidRDefault="00000000" w:rsidRPr="00000000" w14:paraId="000000FA">
            <w:pPr>
              <w:rPr>
                <w:sz w:val="32"/>
                <w:szCs w:val="32"/>
              </w:rPr>
            </w:pPr>
            <w:r w:rsidDel="00000000" w:rsidR="00000000" w:rsidRPr="00000000">
              <w:rPr>
                <w:sz w:val="32"/>
                <w:szCs w:val="32"/>
                <w:rtl w:val="0"/>
              </w:rPr>
              <w:t xml:space="preserve">deleteShop</w:t>
            </w:r>
          </w:p>
        </w:tc>
        <w:tc>
          <w:tcPr/>
          <w:p w:rsidR="00000000" w:rsidDel="00000000" w:rsidP="00000000" w:rsidRDefault="00000000" w:rsidRPr="00000000" w14:paraId="000000FB">
            <w:pPr>
              <w:rPr>
                <w:sz w:val="32"/>
                <w:szCs w:val="32"/>
              </w:rPr>
            </w:pPr>
            <w:r w:rsidDel="00000000" w:rsidR="00000000" w:rsidRPr="00000000">
              <w:rPr>
                <w:sz w:val="32"/>
                <w:szCs w:val="32"/>
                <w:rtl w:val="0"/>
              </w:rPr>
              <w:t xml:space="preserve">A törlés vásárol hogy legrégebb</w:t>
            </w:r>
          </w:p>
        </w:tc>
      </w:tr>
      <w:tr>
        <w:trPr>
          <w:cantSplit w:val="0"/>
          <w:tblHeader w:val="0"/>
        </w:trPr>
        <w:tc>
          <w:tcPr/>
          <w:p w:rsidR="00000000" w:rsidDel="00000000" w:rsidP="00000000" w:rsidRDefault="00000000" w:rsidRPr="00000000" w14:paraId="000000FC">
            <w:pPr>
              <w:rPr>
                <w:sz w:val="32"/>
                <w:szCs w:val="32"/>
              </w:rPr>
            </w:pPr>
            <w:r w:rsidDel="00000000" w:rsidR="00000000" w:rsidRPr="00000000">
              <w:rPr>
                <w:sz w:val="32"/>
                <w:szCs w:val="32"/>
                <w:rtl w:val="0"/>
              </w:rPr>
              <w:t xml:space="preserve">addShop</w:t>
            </w:r>
          </w:p>
        </w:tc>
        <w:tc>
          <w:tcPr/>
          <w:p w:rsidR="00000000" w:rsidDel="00000000" w:rsidP="00000000" w:rsidRDefault="00000000" w:rsidRPr="00000000" w14:paraId="000000FD">
            <w:pPr>
              <w:rPr>
                <w:sz w:val="32"/>
                <w:szCs w:val="32"/>
              </w:rPr>
            </w:pPr>
            <w:r w:rsidDel="00000000" w:rsidR="00000000" w:rsidRPr="00000000">
              <w:rPr>
                <w:sz w:val="32"/>
                <w:szCs w:val="32"/>
                <w:rtl w:val="0"/>
              </w:rPr>
              <w:t xml:space="preserve">Hozzáadva új vásárolni json</w:t>
            </w:r>
          </w:p>
        </w:tc>
      </w:tr>
      <w:tr>
        <w:trPr>
          <w:cantSplit w:val="0"/>
          <w:tblHeader w:val="0"/>
        </w:trPr>
        <w:tc>
          <w:tcPr/>
          <w:p w:rsidR="00000000" w:rsidDel="00000000" w:rsidP="00000000" w:rsidRDefault="00000000" w:rsidRPr="00000000" w14:paraId="000000FE">
            <w:pPr>
              <w:rPr>
                <w:sz w:val="32"/>
                <w:szCs w:val="32"/>
              </w:rPr>
            </w:pPr>
            <w:r w:rsidDel="00000000" w:rsidR="00000000" w:rsidRPr="00000000">
              <w:rPr>
                <w:sz w:val="32"/>
                <w:szCs w:val="32"/>
                <w:rtl w:val="0"/>
              </w:rPr>
              <w:t xml:space="preserve">updateShop</w:t>
            </w:r>
          </w:p>
        </w:tc>
        <w:tc>
          <w:tcPr/>
          <w:p w:rsidR="00000000" w:rsidDel="00000000" w:rsidP="00000000" w:rsidRDefault="00000000" w:rsidRPr="00000000" w14:paraId="000000FF">
            <w:pPr>
              <w:rPr>
                <w:sz w:val="32"/>
                <w:szCs w:val="32"/>
              </w:rPr>
            </w:pPr>
            <w:r w:rsidDel="00000000" w:rsidR="00000000" w:rsidRPr="00000000">
              <w:rPr>
                <w:sz w:val="32"/>
                <w:szCs w:val="32"/>
                <w:rtl w:val="0"/>
              </w:rPr>
              <w:t xml:space="preserve">Módosítás vásár hogy melyik fízetni például akció és black friday</w:t>
            </w:r>
          </w:p>
        </w:tc>
      </w:tr>
    </w:tbl>
    <w:p w:rsidR="00000000" w:rsidDel="00000000" w:rsidP="00000000" w:rsidRDefault="00000000" w:rsidRPr="00000000" w14:paraId="00000100">
      <w:pPr>
        <w:rPr>
          <w:sz w:val="32"/>
          <w:szCs w:val="32"/>
        </w:rPr>
      </w:pPr>
      <w:r w:rsidDel="00000000" w:rsidR="00000000" w:rsidRPr="00000000">
        <w:rPr>
          <w:rtl w:val="0"/>
        </w:rPr>
      </w:r>
    </w:p>
    <w:p w:rsidR="00000000" w:rsidDel="00000000" w:rsidP="00000000" w:rsidRDefault="00000000" w:rsidRPr="00000000" w14:paraId="00000101">
      <w:pPr>
        <w:rPr>
          <w:sz w:val="32"/>
          <w:szCs w:val="32"/>
        </w:rPr>
      </w:pPr>
      <w:r w:rsidDel="00000000" w:rsidR="00000000" w:rsidRPr="00000000">
        <w:rPr>
          <w:rtl w:val="0"/>
        </w:rPr>
      </w:r>
    </w:p>
    <w:tbl>
      <w:tblPr>
        <w:tblStyle w:val="Table3"/>
        <w:tblW w:w="93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8"/>
        <w:gridCol w:w="4698"/>
        <w:tblGridChange w:id="0">
          <w:tblGrid>
            <w:gridCol w:w="4698"/>
            <w:gridCol w:w="4698"/>
          </w:tblGrid>
        </w:tblGridChange>
      </w:tblGrid>
      <w:tr>
        <w:trPr>
          <w:cantSplit w:val="0"/>
          <w:tblHeader w:val="0"/>
        </w:trPr>
        <w:tc>
          <w:tcPr/>
          <w:p w:rsidR="00000000" w:rsidDel="00000000" w:rsidP="00000000" w:rsidRDefault="00000000" w:rsidRPr="00000000" w14:paraId="00000102">
            <w:pPr>
              <w:rPr>
                <w:sz w:val="32"/>
                <w:szCs w:val="32"/>
              </w:rPr>
            </w:pPr>
            <w:r w:rsidDel="00000000" w:rsidR="00000000" w:rsidRPr="00000000">
              <w:rPr>
                <w:sz w:val="32"/>
                <w:szCs w:val="32"/>
                <w:rtl w:val="0"/>
              </w:rPr>
              <w:t xml:space="preserve">Register</w:t>
            </w:r>
          </w:p>
        </w:tc>
        <w:tc>
          <w:tcPr/>
          <w:p w:rsidR="00000000" w:rsidDel="00000000" w:rsidP="00000000" w:rsidRDefault="00000000" w:rsidRPr="00000000" w14:paraId="00000103">
            <w:pPr>
              <w:rPr>
                <w:sz w:val="32"/>
                <w:szCs w:val="32"/>
              </w:rPr>
            </w:pPr>
            <w:r w:rsidDel="00000000" w:rsidR="00000000" w:rsidRPr="00000000">
              <w:rPr>
                <w:sz w:val="32"/>
                <w:szCs w:val="32"/>
                <w:rtl w:val="0"/>
              </w:rPr>
              <w:t xml:space="preserve">Id*</w:t>
            </w:r>
          </w:p>
          <w:p w:rsidR="00000000" w:rsidDel="00000000" w:rsidP="00000000" w:rsidRDefault="00000000" w:rsidRPr="00000000" w14:paraId="00000104">
            <w:pPr>
              <w:rPr>
                <w:sz w:val="32"/>
                <w:szCs w:val="32"/>
              </w:rPr>
            </w:pPr>
            <w:r w:rsidDel="00000000" w:rsidR="00000000" w:rsidRPr="00000000">
              <w:rPr>
                <w:sz w:val="32"/>
                <w:szCs w:val="32"/>
                <w:rtl w:val="0"/>
              </w:rPr>
              <w:t xml:space="preserve">string: Name</w:t>
            </w:r>
          </w:p>
          <w:p w:rsidR="00000000" w:rsidDel="00000000" w:rsidP="00000000" w:rsidRDefault="00000000" w:rsidRPr="00000000" w14:paraId="00000105">
            <w:pPr>
              <w:rPr>
                <w:sz w:val="32"/>
                <w:szCs w:val="32"/>
              </w:rPr>
            </w:pPr>
            <w:r w:rsidDel="00000000" w:rsidR="00000000" w:rsidRPr="00000000">
              <w:rPr>
                <w:sz w:val="32"/>
                <w:szCs w:val="32"/>
                <w:rtl w:val="0"/>
              </w:rPr>
              <w:t xml:space="preserve">string: Email</w:t>
            </w:r>
          </w:p>
          <w:p w:rsidR="00000000" w:rsidDel="00000000" w:rsidP="00000000" w:rsidRDefault="00000000" w:rsidRPr="00000000" w14:paraId="00000106">
            <w:pPr>
              <w:rPr>
                <w:sz w:val="32"/>
                <w:szCs w:val="32"/>
              </w:rPr>
            </w:pPr>
            <w:r w:rsidDel="00000000" w:rsidR="00000000" w:rsidRPr="00000000">
              <w:rPr>
                <w:sz w:val="32"/>
                <w:szCs w:val="32"/>
                <w:rtl w:val="0"/>
              </w:rPr>
              <w:t xml:space="preserve">string: Password</w:t>
            </w:r>
          </w:p>
          <w:p w:rsidR="00000000" w:rsidDel="00000000" w:rsidP="00000000" w:rsidRDefault="00000000" w:rsidRPr="00000000" w14:paraId="00000107">
            <w:pPr>
              <w:rPr>
                <w:sz w:val="32"/>
                <w:szCs w:val="32"/>
              </w:rPr>
            </w:pPr>
            <w:r w:rsidDel="00000000" w:rsidR="00000000" w:rsidRPr="00000000">
              <w:rPr>
                <w:sz w:val="32"/>
                <w:szCs w:val="32"/>
                <w:rtl w:val="0"/>
              </w:rPr>
              <w:t xml:space="preserve">string: Password-Confirmation</w:t>
            </w:r>
          </w:p>
        </w:tc>
      </w:tr>
      <w:tr>
        <w:trPr>
          <w:cantSplit w:val="0"/>
          <w:tblHeader w:val="0"/>
        </w:trPr>
        <w:tc>
          <w:tcPr/>
          <w:p w:rsidR="00000000" w:rsidDel="00000000" w:rsidP="00000000" w:rsidRDefault="00000000" w:rsidRPr="00000000" w14:paraId="00000108">
            <w:pPr>
              <w:rPr>
                <w:sz w:val="32"/>
                <w:szCs w:val="32"/>
              </w:rPr>
            </w:pPr>
            <w:r w:rsidDel="00000000" w:rsidR="00000000" w:rsidRPr="00000000">
              <w:rPr>
                <w:sz w:val="32"/>
                <w:szCs w:val="32"/>
                <w:rtl w:val="0"/>
              </w:rPr>
              <w:t xml:space="preserve">Login</w:t>
            </w:r>
          </w:p>
        </w:tc>
        <w:tc>
          <w:tcPr/>
          <w:p w:rsidR="00000000" w:rsidDel="00000000" w:rsidP="00000000" w:rsidRDefault="00000000" w:rsidRPr="00000000" w14:paraId="00000109">
            <w:pPr>
              <w:rPr>
                <w:sz w:val="32"/>
                <w:szCs w:val="32"/>
              </w:rPr>
            </w:pPr>
            <w:r w:rsidDel="00000000" w:rsidR="00000000" w:rsidRPr="00000000">
              <w:rPr>
                <w:sz w:val="32"/>
                <w:szCs w:val="32"/>
                <w:rtl w:val="0"/>
              </w:rPr>
              <w:t xml:space="preserve">Email*  string</w:t>
            </w:r>
          </w:p>
          <w:p w:rsidR="00000000" w:rsidDel="00000000" w:rsidP="00000000" w:rsidRDefault="00000000" w:rsidRPr="00000000" w14:paraId="0000010A">
            <w:pPr>
              <w:rPr>
                <w:sz w:val="32"/>
                <w:szCs w:val="32"/>
              </w:rPr>
            </w:pPr>
            <w:r w:rsidDel="00000000" w:rsidR="00000000" w:rsidRPr="00000000">
              <w:rPr>
                <w:sz w:val="32"/>
                <w:szCs w:val="32"/>
                <w:rtl w:val="0"/>
              </w:rPr>
              <w:t xml:space="preserve">minLength:1</w:t>
            </w:r>
          </w:p>
          <w:p w:rsidR="00000000" w:rsidDel="00000000" w:rsidP="00000000" w:rsidRDefault="00000000" w:rsidRPr="00000000" w14:paraId="0000010B">
            <w:pPr>
              <w:rPr>
                <w:sz w:val="32"/>
                <w:szCs w:val="32"/>
              </w:rPr>
            </w:pPr>
            <w:r w:rsidDel="00000000" w:rsidR="00000000" w:rsidRPr="00000000">
              <w:rPr>
                <w:sz w:val="32"/>
                <w:szCs w:val="32"/>
                <w:rtl w:val="0"/>
              </w:rPr>
              <w:t xml:space="preserve">Password*  string</w:t>
            </w:r>
          </w:p>
          <w:p w:rsidR="00000000" w:rsidDel="00000000" w:rsidP="00000000" w:rsidRDefault="00000000" w:rsidRPr="00000000" w14:paraId="0000010C">
            <w:pPr>
              <w:rPr>
                <w:sz w:val="32"/>
                <w:szCs w:val="32"/>
              </w:rPr>
            </w:pPr>
            <w:r w:rsidDel="00000000" w:rsidR="00000000" w:rsidRPr="00000000">
              <w:rPr>
                <w:sz w:val="32"/>
                <w:szCs w:val="32"/>
                <w:rtl w:val="0"/>
              </w:rPr>
              <w:t xml:space="preserve">minLength: 1</w:t>
            </w:r>
          </w:p>
        </w:tc>
      </w:tr>
      <w:tr>
        <w:trPr>
          <w:cantSplit w:val="0"/>
          <w:tblHeader w:val="0"/>
        </w:trPr>
        <w:tc>
          <w:tcPr/>
          <w:p w:rsidR="00000000" w:rsidDel="00000000" w:rsidP="00000000" w:rsidRDefault="00000000" w:rsidRPr="00000000" w14:paraId="0000010D">
            <w:pPr>
              <w:rPr>
                <w:sz w:val="32"/>
                <w:szCs w:val="32"/>
              </w:rPr>
            </w:pPr>
            <w:r w:rsidDel="00000000" w:rsidR="00000000" w:rsidRPr="00000000">
              <w:rPr>
                <w:sz w:val="32"/>
                <w:szCs w:val="32"/>
                <w:rtl w:val="0"/>
              </w:rPr>
              <w:t xml:space="preserve">Shop</w:t>
            </w:r>
          </w:p>
        </w:tc>
        <w:tc>
          <w:tcPr/>
          <w:p w:rsidR="00000000" w:rsidDel="00000000" w:rsidP="00000000" w:rsidRDefault="00000000" w:rsidRPr="00000000" w14:paraId="0000010E">
            <w:pPr>
              <w:rPr>
                <w:sz w:val="32"/>
                <w:szCs w:val="32"/>
              </w:rPr>
            </w:pPr>
            <w:r w:rsidDel="00000000" w:rsidR="00000000" w:rsidRPr="00000000">
              <w:rPr>
                <w:sz w:val="32"/>
                <w:szCs w:val="32"/>
                <w:rtl w:val="0"/>
              </w:rPr>
              <w:t xml:space="preserve">plain: Id*</w:t>
            </w:r>
          </w:p>
          <w:p w:rsidR="00000000" w:rsidDel="00000000" w:rsidP="00000000" w:rsidRDefault="00000000" w:rsidRPr="00000000" w14:paraId="0000010F">
            <w:pPr>
              <w:rPr>
                <w:sz w:val="32"/>
                <w:szCs w:val="32"/>
              </w:rPr>
            </w:pPr>
            <w:r w:rsidDel="00000000" w:rsidR="00000000" w:rsidRPr="00000000">
              <w:rPr>
                <w:sz w:val="32"/>
                <w:szCs w:val="32"/>
                <w:rtl w:val="0"/>
              </w:rPr>
              <w:t xml:space="preserve">image: imageUrl</w:t>
            </w:r>
          </w:p>
          <w:p w:rsidR="00000000" w:rsidDel="00000000" w:rsidP="00000000" w:rsidRDefault="00000000" w:rsidRPr="00000000" w14:paraId="00000110">
            <w:pPr>
              <w:rPr>
                <w:sz w:val="32"/>
                <w:szCs w:val="32"/>
              </w:rPr>
            </w:pPr>
            <w:r w:rsidDel="00000000" w:rsidR="00000000" w:rsidRPr="00000000">
              <w:rPr>
                <w:sz w:val="32"/>
                <w:szCs w:val="32"/>
                <w:rtl w:val="0"/>
              </w:rPr>
              <w:t xml:space="preserve">text: name</w:t>
            </w:r>
          </w:p>
          <w:p w:rsidR="00000000" w:rsidDel="00000000" w:rsidP="00000000" w:rsidRDefault="00000000" w:rsidRPr="00000000" w14:paraId="00000111">
            <w:pPr>
              <w:rPr>
                <w:sz w:val="32"/>
                <w:szCs w:val="32"/>
              </w:rPr>
            </w:pPr>
            <w:r w:rsidDel="00000000" w:rsidR="00000000" w:rsidRPr="00000000">
              <w:rPr>
                <w:sz w:val="32"/>
                <w:szCs w:val="32"/>
                <w:rtl w:val="0"/>
              </w:rPr>
              <w:t xml:space="preserve">number: price</w:t>
            </w:r>
          </w:p>
        </w:tc>
      </w:tr>
    </w:tbl>
    <w:p w:rsidR="00000000" w:rsidDel="00000000" w:rsidP="00000000" w:rsidRDefault="00000000" w:rsidRPr="00000000" w14:paraId="00000112">
      <w:pPr>
        <w:rPr>
          <w:sz w:val="32"/>
          <w:szCs w:val="32"/>
        </w:rPr>
      </w:pPr>
      <w:r w:rsidDel="00000000" w:rsidR="00000000" w:rsidRPr="00000000">
        <w:rPr>
          <w:rtl w:val="0"/>
        </w:rPr>
      </w:r>
    </w:p>
    <w:p w:rsidR="00000000" w:rsidDel="00000000" w:rsidP="00000000" w:rsidRDefault="00000000" w:rsidRPr="00000000" w14:paraId="00000113">
      <w:pPr>
        <w:jc w:val="center"/>
        <w:rPr>
          <w:b w:val="1"/>
          <w:sz w:val="32"/>
          <w:szCs w:val="32"/>
        </w:rPr>
      </w:pPr>
      <w:r w:rsidDel="00000000" w:rsidR="00000000" w:rsidRPr="00000000">
        <w:rPr>
          <w:rtl w:val="0"/>
        </w:rPr>
      </w:r>
    </w:p>
    <w:p w:rsidR="00000000" w:rsidDel="00000000" w:rsidP="00000000" w:rsidRDefault="00000000" w:rsidRPr="00000000" w14:paraId="00000114">
      <w:pPr>
        <w:jc w:val="center"/>
        <w:rPr>
          <w:b w:val="1"/>
          <w:sz w:val="32"/>
          <w:szCs w:val="32"/>
        </w:rPr>
      </w:pPr>
      <w:r w:rsidDel="00000000" w:rsidR="00000000" w:rsidRPr="00000000">
        <w:rPr>
          <w:rtl w:val="0"/>
        </w:rPr>
      </w:r>
    </w:p>
    <w:p w:rsidR="00000000" w:rsidDel="00000000" w:rsidP="00000000" w:rsidRDefault="00000000" w:rsidRPr="00000000" w14:paraId="00000115">
      <w:pPr>
        <w:jc w:val="center"/>
        <w:rPr>
          <w:b w:val="1"/>
          <w:sz w:val="32"/>
          <w:szCs w:val="32"/>
        </w:rPr>
      </w:pPr>
      <w:r w:rsidDel="00000000" w:rsidR="00000000" w:rsidRPr="00000000">
        <w:rPr>
          <w:rtl w:val="0"/>
        </w:rPr>
      </w:r>
    </w:p>
    <w:p w:rsidR="00000000" w:rsidDel="00000000" w:rsidP="00000000" w:rsidRDefault="00000000" w:rsidRPr="00000000" w14:paraId="00000116">
      <w:pPr>
        <w:jc w:val="center"/>
        <w:rPr>
          <w:b w:val="1"/>
          <w:sz w:val="32"/>
          <w:szCs w:val="32"/>
        </w:rPr>
      </w:pPr>
      <w:r w:rsidDel="00000000" w:rsidR="00000000" w:rsidRPr="00000000">
        <w:rPr>
          <w:rtl w:val="0"/>
        </w:rPr>
      </w:r>
    </w:p>
    <w:p w:rsidR="00000000" w:rsidDel="00000000" w:rsidP="00000000" w:rsidRDefault="00000000" w:rsidRPr="00000000" w14:paraId="00000117">
      <w:pPr>
        <w:jc w:val="center"/>
        <w:rPr>
          <w:b w:val="1"/>
          <w:sz w:val="32"/>
          <w:szCs w:val="32"/>
        </w:rPr>
      </w:pPr>
      <w:r w:rsidDel="00000000" w:rsidR="00000000" w:rsidRPr="00000000">
        <w:rPr>
          <w:b w:val="1"/>
          <w:sz w:val="32"/>
          <w:szCs w:val="32"/>
          <w:rtl w:val="0"/>
        </w:rPr>
        <w:t xml:space="preserve">Firebase:</w:t>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sz w:val="28"/>
          <w:szCs w:val="28"/>
          <w:rtl w:val="0"/>
        </w:rPr>
        <w:t xml:space="preserve">Vizsgálat Hang: megjelenik a hangok számok a jobb és bal fülék Hz</w:t>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sz w:val="28"/>
          <w:szCs w:val="28"/>
        </w:rPr>
        <w:drawing>
          <wp:inline distB="0" distT="0" distL="0" distR="0">
            <wp:extent cx="5341044" cy="3254033"/>
            <wp:effectExtent b="0" l="0" r="0" t="0"/>
            <wp:docPr id="78916393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341044" cy="325403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Pr>
        <w:drawing>
          <wp:inline distB="0" distT="0" distL="0" distR="0">
            <wp:extent cx="3357513" cy="3707683"/>
            <wp:effectExtent b="0" l="0" r="0" t="0"/>
            <wp:docPr id="78916393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357513" cy="370768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360" w:firstLine="0"/>
        <w:rPr>
          <w:sz w:val="24"/>
          <w:szCs w:val="24"/>
        </w:rPr>
      </w:pPr>
      <w:r w:rsidDel="00000000" w:rsidR="00000000" w:rsidRPr="00000000">
        <w:rPr>
          <w:sz w:val="24"/>
          <w:szCs w:val="24"/>
          <w:rtl w:val="0"/>
        </w:rPr>
        <w:tab/>
      </w:r>
    </w:p>
    <w:p w:rsidR="00000000" w:rsidDel="00000000" w:rsidP="00000000" w:rsidRDefault="00000000" w:rsidRPr="00000000" w14:paraId="0000011E">
      <w:pPr>
        <w:ind w:left="360" w:firstLine="0"/>
        <w:rPr>
          <w:sz w:val="24"/>
          <w:szCs w:val="24"/>
        </w:rPr>
      </w:pPr>
      <w:r w:rsidDel="00000000" w:rsidR="00000000" w:rsidRPr="00000000">
        <w:rPr>
          <w:rtl w:val="0"/>
        </w:rPr>
      </w:r>
    </w:p>
    <w:p w:rsidR="00000000" w:rsidDel="00000000" w:rsidP="00000000" w:rsidRDefault="00000000" w:rsidRPr="00000000" w14:paraId="0000011F">
      <w:pPr>
        <w:ind w:left="360" w:firstLine="0"/>
        <w:rPr>
          <w:sz w:val="24"/>
          <w:szCs w:val="24"/>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rtl w:val="0"/>
        </w:rPr>
      </w:r>
    </w:p>
    <w:p w:rsidR="00000000" w:rsidDel="00000000" w:rsidP="00000000" w:rsidRDefault="00000000" w:rsidRPr="00000000" w14:paraId="00000123">
      <w:pPr>
        <w:rPr>
          <w:sz w:val="28"/>
          <w:szCs w:val="28"/>
        </w:rPr>
      </w:pPr>
      <w:r w:rsidDel="00000000" w:rsidR="00000000" w:rsidRPr="00000000">
        <w:rPr>
          <w:sz w:val="28"/>
          <w:szCs w:val="28"/>
          <w:rtl w:val="0"/>
        </w:rPr>
        <w:t xml:space="preserve">Ezt a firebase tudsz csatlakozni az angular</w:t>
      </w:r>
    </w:p>
    <w:p w:rsidR="00000000" w:rsidDel="00000000" w:rsidP="00000000" w:rsidRDefault="00000000" w:rsidRPr="00000000" w14:paraId="00000124">
      <w:pPr>
        <w:rPr>
          <w:sz w:val="28"/>
          <w:szCs w:val="28"/>
        </w:rPr>
      </w:pPr>
      <w:r w:rsidDel="00000000" w:rsidR="00000000" w:rsidRPr="00000000">
        <w:rPr>
          <w:sz w:val="28"/>
          <w:szCs w:val="28"/>
          <w:rtl w:val="0"/>
        </w:rPr>
        <w:t xml:space="preserve">importálás AngularFireAuthModule</w:t>
      </w:r>
    </w:p>
    <w:p w:rsidR="00000000" w:rsidDel="00000000" w:rsidP="00000000" w:rsidRDefault="00000000" w:rsidRPr="00000000" w14:paraId="00000125">
      <w:pPr>
        <w:rPr>
          <w:sz w:val="28"/>
          <w:szCs w:val="28"/>
        </w:rPr>
      </w:pPr>
      <w:r w:rsidDel="00000000" w:rsidR="00000000" w:rsidRPr="00000000">
        <w:rPr>
          <w:sz w:val="28"/>
          <w:szCs w:val="28"/>
          <w:rtl w:val="0"/>
        </w:rPr>
        <w:t xml:space="preserve">importálás AngularFireModule:</w:t>
      </w:r>
    </w:p>
    <w:p w:rsidR="00000000" w:rsidDel="00000000" w:rsidP="00000000" w:rsidRDefault="00000000" w:rsidRPr="00000000" w14:paraId="00000126">
      <w:pPr>
        <w:rPr>
          <w:sz w:val="28"/>
          <w:szCs w:val="28"/>
        </w:rPr>
      </w:pPr>
      <w:r w:rsidDel="00000000" w:rsidR="00000000" w:rsidRPr="00000000">
        <w:rPr>
          <w:sz w:val="28"/>
          <w:szCs w:val="28"/>
          <w:rtl w:val="0"/>
        </w:rPr>
        <w:tab/>
        <w:t xml:space="preserve">AngularFireModule.initializeApp(Environment.firebase);</w:t>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76" w:lineRule="auto"/>
        <w:rPr>
          <w:rFonts w:ascii="inherit" w:cs="inherit" w:eastAsia="inherit" w:hAnsi="inherit"/>
          <w:color w:val="1f1f1f"/>
          <w:sz w:val="24"/>
          <w:szCs w:val="24"/>
        </w:rPr>
      </w:pPr>
      <w:r w:rsidDel="00000000" w:rsidR="00000000" w:rsidRPr="00000000">
        <w:rPr>
          <w:rFonts w:ascii="inherit" w:cs="inherit" w:eastAsia="inherit" w:hAnsi="inherit"/>
          <w:color w:val="1f1f1f"/>
          <w:sz w:val="24"/>
          <w:szCs w:val="24"/>
          <w:rtl w:val="0"/>
        </w:rPr>
        <w:t xml:space="preserve">Ebben a kódlaboratóriumban egy utazó blogot építhetsz egy valós idejű együttműködési térképpel Angular könyvtárunk legújabb elemeivel: AngularFire. A végső webalkalmazás egy utazási blogból áll majd, ahol képeket tölthet fel minden olyan helyre, ahová utazott.</w:t>
      </w:r>
    </w:p>
    <w:p w:rsidR="00000000" w:rsidDel="00000000" w:rsidP="00000000" w:rsidRDefault="00000000" w:rsidRPr="00000000" w14:paraId="00000129">
      <w:pP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76" w:lineRule="auto"/>
        <w:rPr>
          <w:rFonts w:ascii="inherit" w:cs="inherit" w:eastAsia="inherit" w:hAnsi="inherit"/>
          <w:color w:val="1f1f1f"/>
          <w:sz w:val="24"/>
          <w:szCs w:val="24"/>
        </w:rPr>
      </w:pPr>
      <w:r w:rsidDel="00000000" w:rsidR="00000000" w:rsidRPr="00000000">
        <w:rPr>
          <w:rtl w:val="0"/>
        </w:rPr>
      </w:r>
    </w:p>
    <w:p w:rsidR="00000000" w:rsidDel="00000000" w:rsidP="00000000" w:rsidRDefault="00000000" w:rsidRPr="00000000" w14:paraId="0000012A">
      <w:pPr>
        <w:shd w:fill="f8f9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76" w:lineRule="auto"/>
        <w:rPr>
          <w:rFonts w:ascii="inherit" w:cs="inherit" w:eastAsia="inherit" w:hAnsi="inherit"/>
          <w:color w:val="1f1f1f"/>
          <w:sz w:val="42"/>
          <w:szCs w:val="42"/>
        </w:rPr>
      </w:pPr>
      <w:r w:rsidDel="00000000" w:rsidR="00000000" w:rsidRPr="00000000">
        <w:rPr>
          <w:rFonts w:ascii="inherit" w:cs="inherit" w:eastAsia="inherit" w:hAnsi="inherit"/>
          <w:color w:val="1f1f1f"/>
          <w:sz w:val="24"/>
          <w:szCs w:val="24"/>
          <w:rtl w:val="0"/>
        </w:rPr>
        <w:t xml:space="preserve">Az AngularFire a webalkalmazás elkészítéséhez, az Emulator Suite a helyi teszteléshez, a Authentication a felhasználói adatok nyomon követéséhez, a Firestore és a Storage az adatok és a média megőrzéséhez, amelyet a Cloud Functions működtet, és végül a Firebase Hosting az alkalmazás üzembe helyezéséhez.</w:t>
      </w: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sz w:val="28"/>
          <w:szCs w:val="28"/>
          <w:rtl w:val="0"/>
        </w:rPr>
        <w:tab/>
        <w:t xml:space="preserve"> </w:t>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Environment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2F">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production: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0">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firebase :</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31">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apiKey: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"AIzaSyDMOl4dpdjy3AO67nK_tKiX2ET3IXPWJkM"</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2">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authDomain: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"deaf-fdfba.firebaseapp.com"</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3">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databaseURL: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"https://deaf-fdfba-default-rtdb.europe-west1.firebasedatabase.app"</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4">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projectId: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"deaf-fdfba"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5">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storageBucket: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"deaf-fdfba.appspot.com"</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6">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messagingSenderId: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"108027907815"</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7">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appId: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"1:108027907815:web:d5b64c958780686cee9c42"</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8">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measurementId: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"G-0SXYPT1EZC"</w:t>
      </w:r>
      <w:r w:rsidDel="00000000" w:rsidR="00000000" w:rsidRPr="00000000">
        <w:rPr>
          <w:rtl w:val="0"/>
        </w:rPr>
      </w:r>
    </w:p>
    <w:p w:rsidR="00000000" w:rsidDel="00000000" w:rsidP="00000000" w:rsidRDefault="00000000" w:rsidRPr="00000000" w14:paraId="00000139">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3A">
      <w:pPr>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ind w:left="360" w:firstLine="0"/>
        <w:rPr>
          <w:sz w:val="24"/>
          <w:szCs w:val="24"/>
        </w:rPr>
      </w:pPr>
      <w:r w:rsidDel="00000000" w:rsidR="00000000" w:rsidRPr="00000000">
        <w:rPr>
          <w:rtl w:val="0"/>
        </w:rPr>
      </w:r>
    </w:p>
    <w:p w:rsidR="00000000" w:rsidDel="00000000" w:rsidP="00000000" w:rsidRDefault="00000000" w:rsidRPr="00000000" w14:paraId="0000013D">
      <w:pPr>
        <w:ind w:left="360" w:firstLine="0"/>
        <w:rPr>
          <w:sz w:val="24"/>
          <w:szCs w:val="24"/>
        </w:rPr>
      </w:pPr>
      <w:r w:rsidDel="00000000" w:rsidR="00000000" w:rsidRPr="00000000">
        <w:rPr>
          <w:rtl w:val="0"/>
        </w:rPr>
      </w:r>
    </w:p>
    <w:p w:rsidR="00000000" w:rsidDel="00000000" w:rsidP="00000000" w:rsidRDefault="00000000" w:rsidRPr="00000000" w14:paraId="0000013E">
      <w:pPr>
        <w:ind w:left="360" w:firstLine="0"/>
        <w:rPr>
          <w:sz w:val="24"/>
          <w:szCs w:val="24"/>
        </w:rPr>
      </w:pPr>
      <w:r w:rsidDel="00000000" w:rsidR="00000000" w:rsidRPr="00000000">
        <w:rPr>
          <w:rtl w:val="0"/>
        </w:rPr>
      </w:r>
    </w:p>
    <w:p w:rsidR="00000000" w:rsidDel="00000000" w:rsidP="00000000" w:rsidRDefault="00000000" w:rsidRPr="00000000" w14:paraId="0000013F">
      <w:pPr>
        <w:ind w:left="360" w:firstLine="0"/>
        <w:jc w:val="center"/>
        <w:rPr>
          <w:b w:val="1"/>
          <w:sz w:val="44"/>
          <w:szCs w:val="44"/>
        </w:rPr>
      </w:pPr>
      <w:r w:rsidDel="00000000" w:rsidR="00000000" w:rsidRPr="00000000">
        <w:rPr>
          <w:b w:val="1"/>
          <w:sz w:val="44"/>
          <w:szCs w:val="44"/>
          <w:rtl w:val="0"/>
        </w:rPr>
        <w:t xml:space="preserve">Adatbázis</w:t>
      </w:r>
    </w:p>
    <w:p w:rsidR="00000000" w:rsidDel="00000000" w:rsidP="00000000" w:rsidRDefault="00000000" w:rsidRPr="00000000" w14:paraId="00000140">
      <w:pPr>
        <w:ind w:left="360" w:firstLine="0"/>
        <w:jc w:val="center"/>
        <w:rPr>
          <w:sz w:val="44"/>
          <w:szCs w:val="44"/>
        </w:rPr>
      </w:pPr>
      <w:r w:rsidDel="00000000" w:rsidR="00000000" w:rsidRPr="00000000">
        <w:rPr>
          <w:rtl w:val="0"/>
        </w:rPr>
      </w:r>
    </w:p>
    <w:p w:rsidR="00000000" w:rsidDel="00000000" w:rsidP="00000000" w:rsidRDefault="00000000" w:rsidRPr="00000000" w14:paraId="00000141">
      <w:pPr>
        <w:ind w:left="360" w:firstLine="0"/>
        <w:rPr>
          <w:sz w:val="44"/>
          <w:szCs w:val="44"/>
        </w:rPr>
      </w:pPr>
      <w:r w:rsidDel="00000000" w:rsidR="00000000" w:rsidRPr="00000000">
        <w:rPr>
          <w:sz w:val="44"/>
          <w:szCs w:val="44"/>
          <w:rtl w:val="0"/>
        </w:rPr>
        <w:t xml:space="preserve">kép</w:t>
      </w:r>
    </w:p>
    <w:sectPr>
      <w:pgSz w:h="15840" w:w="12240"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nsolas"/>
  <w:font w:name="Courier New"/>
  <w:font w:name="Aptos"/>
  <w:font w:name="Play">
    <w:embedRegular w:fontKey="{00000000-0000-0000-0000-000000000000}" r:id="rId1" w:subsetted="0"/>
    <w:embedBold w:fontKey="{00000000-0000-0000-0000-000000000000}" r:id="rId2" w:subsetted="0"/>
  </w:font>
  <w:font w:name="Palatino Linotyp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Tahoma">
    <w:embedRegular w:fontKey="{00000000-0000-0000-0000-000000000000}" r:id="rId7" w:subsetted="0"/>
    <w:embedBold w:fontKey="{00000000-0000-0000-0000-000000000000}" r:id="rId8" w:subsetted="0"/>
  </w:font>
  <w:font w:name="inheri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l" w:default="1">
    <w:name w:val="Normal"/>
    <w:qFormat w:val="1"/>
    <w:rsid w:val="004C0349"/>
    <w:pPr>
      <w:spacing w:after="0" w:line="240" w:lineRule="auto"/>
    </w:pPr>
    <w:rPr>
      <w:kern w:val="0"/>
      <w:sz w:val="20"/>
      <w:szCs w:val="20"/>
      <w:lang w:eastAsia="zh-CN"/>
    </w:rPr>
  </w:style>
  <w:style w:type="paragraph" w:styleId="Cmsor1">
    <w:name w:val="heading 1"/>
    <w:basedOn w:val="Norml"/>
    <w:next w:val="Norml"/>
    <w:link w:val="Cmsor1Char"/>
    <w:uiPriority w:val="9"/>
    <w:qFormat w:val="1"/>
    <w:rsid w:val="004C034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Cmsor2">
    <w:name w:val="heading 2"/>
    <w:basedOn w:val="Norml"/>
    <w:next w:val="Norml"/>
    <w:link w:val="Cmsor2Char"/>
    <w:uiPriority w:val="9"/>
    <w:semiHidden w:val="1"/>
    <w:unhideWhenUsed w:val="1"/>
    <w:qFormat w:val="1"/>
    <w:rsid w:val="004C034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Cmsor3">
    <w:name w:val="heading 3"/>
    <w:basedOn w:val="Norml"/>
    <w:next w:val="Norml"/>
    <w:link w:val="Cmsor3Char"/>
    <w:uiPriority w:val="9"/>
    <w:semiHidden w:val="1"/>
    <w:unhideWhenUsed w:val="1"/>
    <w:qFormat w:val="1"/>
    <w:rsid w:val="004C0349"/>
    <w:pPr>
      <w:keepNext w:val="1"/>
      <w:keepLines w:val="1"/>
      <w:spacing w:after="80" w:before="160"/>
      <w:outlineLvl w:val="2"/>
    </w:pPr>
    <w:rPr>
      <w:rFonts w:cstheme="majorBidi" w:eastAsiaTheme="majorEastAsia"/>
      <w:color w:val="0f4761" w:themeColor="accent1" w:themeShade="0000BF"/>
      <w:sz w:val="28"/>
      <w:szCs w:val="28"/>
    </w:rPr>
  </w:style>
  <w:style w:type="paragraph" w:styleId="Cmsor4">
    <w:name w:val="heading 4"/>
    <w:basedOn w:val="Norml"/>
    <w:next w:val="Norml"/>
    <w:link w:val="Cmsor4Char"/>
    <w:uiPriority w:val="9"/>
    <w:semiHidden w:val="1"/>
    <w:unhideWhenUsed w:val="1"/>
    <w:qFormat w:val="1"/>
    <w:rsid w:val="004C0349"/>
    <w:pPr>
      <w:keepNext w:val="1"/>
      <w:keepLines w:val="1"/>
      <w:spacing w:after="40" w:before="80"/>
      <w:outlineLvl w:val="3"/>
    </w:pPr>
    <w:rPr>
      <w:rFonts w:cstheme="majorBidi" w:eastAsiaTheme="majorEastAsia"/>
      <w:i w:val="1"/>
      <w:iCs w:val="1"/>
      <w:color w:val="0f4761" w:themeColor="accent1" w:themeShade="0000BF"/>
    </w:rPr>
  </w:style>
  <w:style w:type="paragraph" w:styleId="Cmsor5">
    <w:name w:val="heading 5"/>
    <w:basedOn w:val="Norml"/>
    <w:next w:val="Norml"/>
    <w:link w:val="Cmsor5Char"/>
    <w:uiPriority w:val="9"/>
    <w:semiHidden w:val="1"/>
    <w:unhideWhenUsed w:val="1"/>
    <w:qFormat w:val="1"/>
    <w:rsid w:val="004C0349"/>
    <w:pPr>
      <w:keepNext w:val="1"/>
      <w:keepLines w:val="1"/>
      <w:spacing w:after="40" w:before="80"/>
      <w:outlineLvl w:val="4"/>
    </w:pPr>
    <w:rPr>
      <w:rFonts w:cstheme="majorBidi" w:eastAsiaTheme="majorEastAsia"/>
      <w:color w:val="0f4761" w:themeColor="accent1" w:themeShade="0000BF"/>
    </w:rPr>
  </w:style>
  <w:style w:type="paragraph" w:styleId="Cmsor6">
    <w:name w:val="heading 6"/>
    <w:basedOn w:val="Norml"/>
    <w:next w:val="Norml"/>
    <w:link w:val="Cmsor6Char"/>
    <w:uiPriority w:val="9"/>
    <w:semiHidden w:val="1"/>
    <w:unhideWhenUsed w:val="1"/>
    <w:qFormat w:val="1"/>
    <w:rsid w:val="004C0349"/>
    <w:pPr>
      <w:keepNext w:val="1"/>
      <w:keepLines w:val="1"/>
      <w:spacing w:before="40"/>
      <w:outlineLvl w:val="5"/>
    </w:pPr>
    <w:rPr>
      <w:rFonts w:cstheme="majorBidi" w:eastAsiaTheme="majorEastAsia"/>
      <w:i w:val="1"/>
      <w:iCs w:val="1"/>
      <w:color w:val="595959" w:themeColor="text1" w:themeTint="0000A6"/>
    </w:rPr>
  </w:style>
  <w:style w:type="paragraph" w:styleId="Cmsor7">
    <w:name w:val="heading 7"/>
    <w:basedOn w:val="Norml"/>
    <w:next w:val="Norml"/>
    <w:link w:val="Cmsor7Char"/>
    <w:uiPriority w:val="9"/>
    <w:semiHidden w:val="1"/>
    <w:unhideWhenUsed w:val="1"/>
    <w:qFormat w:val="1"/>
    <w:rsid w:val="004C0349"/>
    <w:pPr>
      <w:keepNext w:val="1"/>
      <w:keepLines w:val="1"/>
      <w:spacing w:before="40"/>
      <w:outlineLvl w:val="6"/>
    </w:pPr>
    <w:rPr>
      <w:rFonts w:cstheme="majorBidi" w:eastAsiaTheme="majorEastAsia"/>
      <w:color w:val="595959" w:themeColor="text1" w:themeTint="0000A6"/>
    </w:rPr>
  </w:style>
  <w:style w:type="paragraph" w:styleId="Cmsor8">
    <w:name w:val="heading 8"/>
    <w:basedOn w:val="Norml"/>
    <w:next w:val="Norml"/>
    <w:link w:val="Cmsor8Char"/>
    <w:uiPriority w:val="9"/>
    <w:semiHidden w:val="1"/>
    <w:unhideWhenUsed w:val="1"/>
    <w:qFormat w:val="1"/>
    <w:rsid w:val="004C0349"/>
    <w:pPr>
      <w:keepNext w:val="1"/>
      <w:keepLines w:val="1"/>
      <w:outlineLvl w:val="7"/>
    </w:pPr>
    <w:rPr>
      <w:rFonts w:cstheme="majorBidi" w:eastAsiaTheme="majorEastAsia"/>
      <w:i w:val="1"/>
      <w:iCs w:val="1"/>
      <w:color w:val="272727" w:themeColor="text1" w:themeTint="0000D8"/>
    </w:rPr>
  </w:style>
  <w:style w:type="paragraph" w:styleId="Cmsor9">
    <w:name w:val="heading 9"/>
    <w:basedOn w:val="Norml"/>
    <w:next w:val="Norml"/>
    <w:link w:val="Cmsor9Char"/>
    <w:uiPriority w:val="9"/>
    <w:semiHidden w:val="1"/>
    <w:unhideWhenUsed w:val="1"/>
    <w:qFormat w:val="1"/>
    <w:rsid w:val="004C0349"/>
    <w:pPr>
      <w:keepNext w:val="1"/>
      <w:keepLines w:val="1"/>
      <w:outlineLvl w:val="8"/>
    </w:pPr>
    <w:rPr>
      <w:rFonts w:cstheme="majorBidi" w:eastAsiaTheme="majorEastAsia"/>
      <w:color w:val="272727" w:themeColor="text1" w:themeTint="0000D8"/>
    </w:rPr>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character" w:styleId="Cmsor1Char" w:customStyle="1">
    <w:name w:val="Címsor 1 Char"/>
    <w:basedOn w:val="Bekezdsalapbettpusa"/>
    <w:link w:val="Cmsor1"/>
    <w:uiPriority w:val="9"/>
    <w:rsid w:val="004C0349"/>
    <w:rPr>
      <w:rFonts w:asciiTheme="majorHAnsi" w:cstheme="majorBidi" w:eastAsiaTheme="majorEastAsia" w:hAnsiTheme="majorHAnsi"/>
      <w:color w:val="0f4761" w:themeColor="accent1" w:themeShade="0000BF"/>
      <w:sz w:val="40"/>
      <w:szCs w:val="40"/>
    </w:rPr>
  </w:style>
  <w:style w:type="character" w:styleId="Cmsor2Char" w:customStyle="1">
    <w:name w:val="Címsor 2 Char"/>
    <w:basedOn w:val="Bekezdsalapbettpusa"/>
    <w:link w:val="Cmsor2"/>
    <w:uiPriority w:val="9"/>
    <w:semiHidden w:val="1"/>
    <w:rsid w:val="004C0349"/>
    <w:rPr>
      <w:rFonts w:asciiTheme="majorHAnsi" w:cstheme="majorBidi" w:eastAsiaTheme="majorEastAsia" w:hAnsiTheme="majorHAnsi"/>
      <w:color w:val="0f4761" w:themeColor="accent1" w:themeShade="0000BF"/>
      <w:sz w:val="32"/>
      <w:szCs w:val="32"/>
    </w:rPr>
  </w:style>
  <w:style w:type="character" w:styleId="Cmsor3Char" w:customStyle="1">
    <w:name w:val="Címsor 3 Char"/>
    <w:basedOn w:val="Bekezdsalapbettpusa"/>
    <w:link w:val="Cmsor3"/>
    <w:uiPriority w:val="9"/>
    <w:semiHidden w:val="1"/>
    <w:rsid w:val="004C0349"/>
    <w:rPr>
      <w:rFonts w:cstheme="majorBidi" w:eastAsiaTheme="majorEastAsia"/>
      <w:color w:val="0f4761" w:themeColor="accent1" w:themeShade="0000BF"/>
      <w:sz w:val="28"/>
      <w:szCs w:val="28"/>
    </w:rPr>
  </w:style>
  <w:style w:type="character" w:styleId="Cmsor4Char" w:customStyle="1">
    <w:name w:val="Címsor 4 Char"/>
    <w:basedOn w:val="Bekezdsalapbettpusa"/>
    <w:link w:val="Cmsor4"/>
    <w:uiPriority w:val="9"/>
    <w:semiHidden w:val="1"/>
    <w:rsid w:val="004C0349"/>
    <w:rPr>
      <w:rFonts w:cstheme="majorBidi" w:eastAsiaTheme="majorEastAsia"/>
      <w:i w:val="1"/>
      <w:iCs w:val="1"/>
      <w:color w:val="0f4761" w:themeColor="accent1" w:themeShade="0000BF"/>
    </w:rPr>
  </w:style>
  <w:style w:type="character" w:styleId="Cmsor5Char" w:customStyle="1">
    <w:name w:val="Címsor 5 Char"/>
    <w:basedOn w:val="Bekezdsalapbettpusa"/>
    <w:link w:val="Cmsor5"/>
    <w:uiPriority w:val="9"/>
    <w:semiHidden w:val="1"/>
    <w:rsid w:val="004C0349"/>
    <w:rPr>
      <w:rFonts w:cstheme="majorBidi" w:eastAsiaTheme="majorEastAsia"/>
      <w:color w:val="0f4761" w:themeColor="accent1" w:themeShade="0000BF"/>
    </w:rPr>
  </w:style>
  <w:style w:type="character" w:styleId="Cmsor6Char" w:customStyle="1">
    <w:name w:val="Címsor 6 Char"/>
    <w:basedOn w:val="Bekezdsalapbettpusa"/>
    <w:link w:val="Cmsor6"/>
    <w:uiPriority w:val="9"/>
    <w:semiHidden w:val="1"/>
    <w:rsid w:val="004C0349"/>
    <w:rPr>
      <w:rFonts w:cstheme="majorBidi" w:eastAsiaTheme="majorEastAsia"/>
      <w:i w:val="1"/>
      <w:iCs w:val="1"/>
      <w:color w:val="595959" w:themeColor="text1" w:themeTint="0000A6"/>
    </w:rPr>
  </w:style>
  <w:style w:type="character" w:styleId="Cmsor7Char" w:customStyle="1">
    <w:name w:val="Címsor 7 Char"/>
    <w:basedOn w:val="Bekezdsalapbettpusa"/>
    <w:link w:val="Cmsor7"/>
    <w:uiPriority w:val="9"/>
    <w:semiHidden w:val="1"/>
    <w:rsid w:val="004C0349"/>
    <w:rPr>
      <w:rFonts w:cstheme="majorBidi" w:eastAsiaTheme="majorEastAsia"/>
      <w:color w:val="595959" w:themeColor="text1" w:themeTint="0000A6"/>
    </w:rPr>
  </w:style>
  <w:style w:type="character" w:styleId="Cmsor8Char" w:customStyle="1">
    <w:name w:val="Címsor 8 Char"/>
    <w:basedOn w:val="Bekezdsalapbettpusa"/>
    <w:link w:val="Cmsor8"/>
    <w:uiPriority w:val="9"/>
    <w:semiHidden w:val="1"/>
    <w:rsid w:val="004C0349"/>
    <w:rPr>
      <w:rFonts w:cstheme="majorBidi" w:eastAsiaTheme="majorEastAsia"/>
      <w:i w:val="1"/>
      <w:iCs w:val="1"/>
      <w:color w:val="272727" w:themeColor="text1" w:themeTint="0000D8"/>
    </w:rPr>
  </w:style>
  <w:style w:type="character" w:styleId="Cmsor9Char" w:customStyle="1">
    <w:name w:val="Címsor 9 Char"/>
    <w:basedOn w:val="Bekezdsalapbettpusa"/>
    <w:link w:val="Cmsor9"/>
    <w:uiPriority w:val="9"/>
    <w:semiHidden w:val="1"/>
    <w:rsid w:val="004C0349"/>
    <w:rPr>
      <w:rFonts w:cstheme="majorBidi" w:eastAsiaTheme="majorEastAsia"/>
      <w:color w:val="272727" w:themeColor="text1" w:themeTint="0000D8"/>
    </w:rPr>
  </w:style>
  <w:style w:type="paragraph" w:styleId="Cm">
    <w:name w:val="Title"/>
    <w:basedOn w:val="Norml"/>
    <w:next w:val="Norml"/>
    <w:link w:val="CmChar"/>
    <w:uiPriority w:val="10"/>
    <w:qFormat w:val="1"/>
    <w:rsid w:val="004C0349"/>
    <w:pPr>
      <w:spacing w:after="80"/>
      <w:contextualSpacing w:val="1"/>
    </w:pPr>
    <w:rPr>
      <w:rFonts w:asciiTheme="majorHAnsi" w:cstheme="majorBidi" w:eastAsiaTheme="majorEastAsia" w:hAnsiTheme="majorHAnsi"/>
      <w:spacing w:val="-10"/>
      <w:kern w:val="28"/>
      <w:sz w:val="56"/>
      <w:szCs w:val="56"/>
    </w:rPr>
  </w:style>
  <w:style w:type="character" w:styleId="CmChar" w:customStyle="1">
    <w:name w:val="Cím Char"/>
    <w:basedOn w:val="Bekezdsalapbettpusa"/>
    <w:link w:val="Cm"/>
    <w:uiPriority w:val="10"/>
    <w:rsid w:val="004C0349"/>
    <w:rPr>
      <w:rFonts w:asciiTheme="majorHAnsi" w:cstheme="majorBidi" w:eastAsiaTheme="majorEastAsia" w:hAnsiTheme="majorHAnsi"/>
      <w:spacing w:val="-10"/>
      <w:kern w:val="28"/>
      <w:sz w:val="56"/>
      <w:szCs w:val="56"/>
    </w:rPr>
  </w:style>
  <w:style w:type="paragraph" w:styleId="Alcm">
    <w:name w:val="Subtitle"/>
    <w:basedOn w:val="Norml"/>
    <w:next w:val="Norml"/>
    <w:link w:val="AlcmChar"/>
    <w:uiPriority w:val="11"/>
    <w:qFormat w:val="1"/>
    <w:rsid w:val="004C0349"/>
    <w:pPr>
      <w:numPr>
        <w:ilvl w:val="1"/>
      </w:numPr>
    </w:pPr>
    <w:rPr>
      <w:rFonts w:cstheme="majorBidi" w:eastAsiaTheme="majorEastAsia"/>
      <w:color w:val="595959" w:themeColor="text1" w:themeTint="0000A6"/>
      <w:spacing w:val="15"/>
      <w:sz w:val="28"/>
      <w:szCs w:val="28"/>
    </w:rPr>
  </w:style>
  <w:style w:type="character" w:styleId="AlcmChar" w:customStyle="1">
    <w:name w:val="Alcím Char"/>
    <w:basedOn w:val="Bekezdsalapbettpusa"/>
    <w:link w:val="Alcm"/>
    <w:uiPriority w:val="11"/>
    <w:rsid w:val="004C0349"/>
    <w:rPr>
      <w:rFonts w:cstheme="majorBidi" w:eastAsiaTheme="majorEastAsia"/>
      <w:color w:val="595959" w:themeColor="text1" w:themeTint="0000A6"/>
      <w:spacing w:val="15"/>
      <w:sz w:val="28"/>
      <w:szCs w:val="28"/>
    </w:rPr>
  </w:style>
  <w:style w:type="paragraph" w:styleId="Idzet">
    <w:name w:val="Quote"/>
    <w:basedOn w:val="Norml"/>
    <w:next w:val="Norml"/>
    <w:link w:val="IdzetChar"/>
    <w:uiPriority w:val="29"/>
    <w:qFormat w:val="1"/>
    <w:rsid w:val="004C0349"/>
    <w:pPr>
      <w:spacing w:before="160"/>
      <w:jc w:val="center"/>
    </w:pPr>
    <w:rPr>
      <w:i w:val="1"/>
      <w:iCs w:val="1"/>
      <w:color w:val="404040" w:themeColor="text1" w:themeTint="0000BF"/>
    </w:rPr>
  </w:style>
  <w:style w:type="character" w:styleId="IdzetChar" w:customStyle="1">
    <w:name w:val="Idézet Char"/>
    <w:basedOn w:val="Bekezdsalapbettpusa"/>
    <w:link w:val="Idzet"/>
    <w:uiPriority w:val="29"/>
    <w:rsid w:val="004C0349"/>
    <w:rPr>
      <w:i w:val="1"/>
      <w:iCs w:val="1"/>
      <w:color w:val="404040" w:themeColor="text1" w:themeTint="0000BF"/>
    </w:rPr>
  </w:style>
  <w:style w:type="paragraph" w:styleId="Listaszerbekezds">
    <w:name w:val="List Paragraph"/>
    <w:basedOn w:val="Norml"/>
    <w:uiPriority w:val="34"/>
    <w:qFormat w:val="1"/>
    <w:rsid w:val="004C0349"/>
    <w:pPr>
      <w:ind w:left="720"/>
      <w:contextualSpacing w:val="1"/>
    </w:pPr>
  </w:style>
  <w:style w:type="character" w:styleId="Erskiemels">
    <w:name w:val="Intense Emphasis"/>
    <w:basedOn w:val="Bekezdsalapbettpusa"/>
    <w:uiPriority w:val="21"/>
    <w:qFormat w:val="1"/>
    <w:rsid w:val="004C0349"/>
    <w:rPr>
      <w:i w:val="1"/>
      <w:iCs w:val="1"/>
      <w:color w:val="0f4761" w:themeColor="accent1" w:themeShade="0000BF"/>
    </w:rPr>
  </w:style>
  <w:style w:type="paragraph" w:styleId="Kiemeltidzet">
    <w:name w:val="Intense Quote"/>
    <w:basedOn w:val="Norml"/>
    <w:next w:val="Norml"/>
    <w:link w:val="KiemeltidzetChar"/>
    <w:uiPriority w:val="30"/>
    <w:qFormat w:val="1"/>
    <w:rsid w:val="004C034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KiemeltidzetChar" w:customStyle="1">
    <w:name w:val="Kiemelt idézet Char"/>
    <w:basedOn w:val="Bekezdsalapbettpusa"/>
    <w:link w:val="Kiemeltidzet"/>
    <w:uiPriority w:val="30"/>
    <w:rsid w:val="004C0349"/>
    <w:rPr>
      <w:i w:val="1"/>
      <w:iCs w:val="1"/>
      <w:color w:val="0f4761" w:themeColor="accent1" w:themeShade="0000BF"/>
    </w:rPr>
  </w:style>
  <w:style w:type="character" w:styleId="Ershivatkozs">
    <w:name w:val="Intense Reference"/>
    <w:basedOn w:val="Bekezdsalapbettpusa"/>
    <w:uiPriority w:val="32"/>
    <w:qFormat w:val="1"/>
    <w:rsid w:val="004C0349"/>
    <w:rPr>
      <w:b w:val="1"/>
      <w:bCs w:val="1"/>
      <w:smallCaps w:val="1"/>
      <w:color w:val="0f4761" w:themeColor="accent1" w:themeShade="0000BF"/>
      <w:spacing w:val="5"/>
    </w:rPr>
  </w:style>
  <w:style w:type="paragraph" w:styleId="asdcim2" w:customStyle="1">
    <w:name w:val="asd cim 2"/>
    <w:basedOn w:val="Cmsor3"/>
    <w:next w:val="Norml"/>
    <w:autoRedefine w:val="1"/>
    <w:qFormat w:val="1"/>
    <w:rsid w:val="005174A5"/>
    <w:pPr>
      <w:spacing w:after="240" w:before="280" w:line="256" w:lineRule="auto"/>
      <w:jc w:val="center"/>
    </w:pPr>
    <w:rPr>
      <w:rFonts w:ascii="Times New Roman" w:cs="Times New Roman" w:hAnsi="Times New Roman"/>
      <w:b w:val="1"/>
      <w:bCs w:val="1"/>
      <w:color w:val="auto"/>
      <w:sz w:val="32"/>
      <w:szCs w:val="32"/>
      <w:lang w:eastAsia="en-US" w:val="hu-HU"/>
    </w:rPr>
  </w:style>
  <w:style w:type="paragraph" w:styleId="NormlWeb">
    <w:name w:val="Normal (Web)"/>
    <w:basedOn w:val="Norml"/>
    <w:uiPriority w:val="99"/>
    <w:semiHidden w:val="1"/>
    <w:unhideWhenUsed w:val="1"/>
    <w:rsid w:val="00A53F63"/>
    <w:pPr>
      <w:spacing w:after="100" w:afterAutospacing="1" w:before="100" w:beforeAutospacing="1"/>
    </w:pPr>
    <w:rPr>
      <w:rFonts w:ascii="Times New Roman" w:cs="Times New Roman" w:eastAsia="Times New Roman" w:hAnsi="Times New Roman"/>
      <w:sz w:val="24"/>
      <w:szCs w:val="24"/>
      <w:lang w:eastAsia="hu-HU" w:val="hu-HU"/>
    </w:rPr>
  </w:style>
  <w:style w:type="character" w:styleId="Hiperhivatkozs">
    <w:name w:val="Hyperlink"/>
    <w:basedOn w:val="Bekezdsalapbettpusa"/>
    <w:uiPriority w:val="99"/>
    <w:unhideWhenUsed w:val="1"/>
    <w:rsid w:val="00794B6A"/>
    <w:rPr>
      <w:color w:val="467886" w:themeColor="hyperlink"/>
      <w:u w:val="single"/>
    </w:rPr>
  </w:style>
  <w:style w:type="character" w:styleId="Feloldatlanmegemlts">
    <w:name w:val="Unresolved Mention"/>
    <w:basedOn w:val="Bekezdsalapbettpusa"/>
    <w:uiPriority w:val="99"/>
    <w:semiHidden w:val="1"/>
    <w:unhideWhenUsed w:val="1"/>
    <w:rsid w:val="00794B6A"/>
    <w:rPr>
      <w:color w:val="605e5c"/>
      <w:shd w:color="auto" w:fill="e1dfdd" w:val="clear"/>
    </w:rPr>
  </w:style>
  <w:style w:type="table" w:styleId="Rcsostblzat">
    <w:name w:val="Table Grid"/>
    <w:basedOn w:val="Normltblzat"/>
    <w:uiPriority w:val="39"/>
    <w:rsid w:val="006D06E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TML-kntformzott">
    <w:name w:val="HTML Preformatted"/>
    <w:basedOn w:val="Norml"/>
    <w:link w:val="HTML-kntformzottChar"/>
    <w:uiPriority w:val="99"/>
    <w:semiHidden w:val="1"/>
    <w:unhideWhenUsed w:val="1"/>
    <w:rsid w:val="00D62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eastAsia="Times New Roman" w:hAnsi="Courier New"/>
      <w:lang w:eastAsia="hu-HU" w:val="hu-HU"/>
    </w:rPr>
  </w:style>
  <w:style w:type="character" w:styleId="HTML-kntformzottChar" w:customStyle="1">
    <w:name w:val="HTML-ként formázott Char"/>
    <w:basedOn w:val="Bekezdsalapbettpusa"/>
    <w:link w:val="HTML-kntformzott"/>
    <w:uiPriority w:val="99"/>
    <w:semiHidden w:val="1"/>
    <w:rsid w:val="00D62EB2"/>
    <w:rPr>
      <w:rFonts w:ascii="Courier New" w:cs="Courier New" w:eastAsia="Times New Roman" w:hAnsi="Courier New"/>
      <w:kern w:val="0"/>
      <w:sz w:val="20"/>
      <w:szCs w:val="20"/>
      <w:lang w:eastAsia="hu-HU" w:val="hu-HU"/>
    </w:rPr>
  </w:style>
  <w:style w:type="character" w:styleId="y2iqfc" w:customStyle="1">
    <w:name w:val="y2iqfc"/>
    <w:basedOn w:val="Bekezdsalapbettpusa"/>
    <w:rsid w:val="00D62EB2"/>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2.png"/><Relationship Id="rId10" Type="http://schemas.openxmlformats.org/officeDocument/2006/relationships/image" Target="media/image4.png"/><Relationship Id="rId21" Type="http://schemas.openxmlformats.org/officeDocument/2006/relationships/image" Target="media/image1.png"/><Relationship Id="rId13" Type="http://schemas.openxmlformats.org/officeDocument/2006/relationships/image" Target="media/image15.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PalatinoLinotype-regular.ttf"/><Relationship Id="rId4" Type="http://schemas.openxmlformats.org/officeDocument/2006/relationships/font" Target="fonts/PalatinoLinotype-bold.ttf"/><Relationship Id="rId9" Type="http://schemas.openxmlformats.org/officeDocument/2006/relationships/font" Target="fonts/QuattrocentoSans-regular.ttf"/><Relationship Id="rId14" Type="http://schemas.openxmlformats.org/officeDocument/2006/relationships/font" Target="fonts/NotoSansSymbols-bold.ttf"/><Relationship Id="rId5" Type="http://schemas.openxmlformats.org/officeDocument/2006/relationships/font" Target="fonts/PalatinoLinotype-italic.ttf"/><Relationship Id="rId6" Type="http://schemas.openxmlformats.org/officeDocument/2006/relationships/font" Target="fonts/PalatinoLinotype-boldItalic.ttf"/><Relationship Id="rId7" Type="http://schemas.openxmlformats.org/officeDocument/2006/relationships/font" Target="fonts/Tahoma-regular.ttf"/><Relationship Id="rId8" Type="http://schemas.openxmlformats.org/officeDocument/2006/relationships/font" Target="fonts/Tahoma-bol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lYIgfTRMp3mRRXwtnZWFIKBUsA==">CgMxLjAyCGguZ2pkZ3hzMgloLjMwajB6bGwyCWguMWZvYjl0ZTgAciExQzZfOFFsSlMtaUxFTWMyNS1hQ3pibjZVODhoRTA2RGQ=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2024-04-14T10:01:00Z</dcterms:created>
  <dc:creator>Molnár Csenge Anna</dc:creator>
</cp:coreProperties>
</file>